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038BB" Type="http://schemas.openxmlformats.org/officeDocument/2006/relationships/officeDocument" Target="/word/document.xml" /><Relationship Id="coreR47D038BB" Type="http://schemas.openxmlformats.org/package/2006/relationships/metadata/core-properties" Target="/docProps/core.xml" /><Relationship Id="customR47D038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Reportážní fotograf (kód: 34-047-M)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Fotoreportér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fotografických přístrojů a videokamer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reportážní fotografii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osvětlení a práce se světlem při fotografování v interiéru a exteriéru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reportážních snímků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snímku s využitím grafických programů bez ovlivnění dané reality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snímku pro další zpracování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digitálního obrazu pro export na web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obrazového materiálu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Reportážní fotograf, 20.8.2026 15:43:49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fotografických přístrojů a videokamer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vlastnosti různých typů fotografických přístrojů, videokamer a příslušenství, popsat jejich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vhodného druhu fotografické techniky pro reportážní fotografii</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vhodný fotografický přístroj, popsat jeho technické parametry a výhody pro reportážní fotografii, včetně možnosti snímání krátkého videa</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a praktické předvedení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vhodný druh fotografického objektivu a filtrů, popsat jejich funkce a použití v reportážní fotografii</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a 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Předvést manipulaci a vysvětlit základní operace s fotografickým přístrojem a příslušenstvím vhodným pro reportážní fotografii</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Ústní ověření a 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výhody různého fotografického příslušenství pro práci v jednotlivých oblastech reportážní fotografie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Tvorba kompozice snímku a volba stanoviště záběru</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Ústní a písemné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b) Zvolit vhodné stanoviště pro záběr s ohledem na správné zobrazení fotografovaného procesu nebo děje</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Praktické předvedení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a písemné ověření</w:t>
      </w:r>
    </w:p>
    <w:p>
      <w:pPr>
        <w:pStyle w:val="P16"/>
        <w:framePr w:w="6710" w:h="831" w:hRule="exact" w:wrap="none" w:vAnchor="page" w:hAnchor="margin" w:x="45" w:y="11864"/>
        <w:rPr>
          <w:rStyle w:val="C3"/>
          <w:rtl w:val="0"/>
        </w:rPr>
      </w:pPr>
    </w:p>
    <w:p>
      <w:pPr>
        <w:pStyle w:val="P17"/>
        <w:framePr w:w="6658" w:h="704" w:hRule="exact" w:wrap="none" w:vAnchor="page" w:hAnchor="margin" w:x="71" w:y="11920"/>
        <w:rPr>
          <w:rStyle w:val="C13"/>
          <w:rtl w:val="0"/>
        </w:rPr>
      </w:pPr>
      <w:r>
        <w:rPr>
          <w:rStyle w:val="C13"/>
          <w:rtl w:val="0"/>
        </w:rPr>
        <w:t>d) Vyjmenovat obecně základní principy reportáže, popsat její charakteristickou skladbu a vysvětlit rozdíly sdělení mezi reportáží a dokumentární tvorbou</w:t>
      </w:r>
    </w:p>
    <w:p>
      <w:pPr>
        <w:pStyle w:val="P30"/>
        <w:framePr w:w="3921" w:h="831" w:hRule="exact" w:wrap="none" w:vAnchor="page" w:hAnchor="margin" w:x="6800" w:y="11864"/>
        <w:rPr>
          <w:rStyle w:val="C3"/>
          <w:rtl w:val="0"/>
        </w:rPr>
      </w:pPr>
    </w:p>
    <w:p>
      <w:pPr>
        <w:pStyle w:val="P31"/>
        <w:framePr w:w="3839" w:h="704" w:hRule="exact" w:wrap="none" w:vAnchor="page" w:hAnchor="margin" w:x="6856" w:y="11920"/>
        <w:rPr>
          <w:rStyle w:val="C22"/>
          <w:rtl w:val="0"/>
        </w:rPr>
      </w:pPr>
      <w:r>
        <w:rPr>
          <w:rStyle w:val="C22"/>
          <w:rtl w:val="0"/>
        </w:rPr>
        <w:t>Ústní a písemné ověření</w:t>
      </w:r>
    </w:p>
    <w:p>
      <w:pPr>
        <w:pStyle w:val="P32"/>
        <w:framePr w:w="10710" w:h="248" w:hRule="exact" w:wrap="none" w:vAnchor="page" w:hAnchor="margin" w:x="28" w:y="128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20.8.2026 15:43:49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osvětlení a práce se světlem při fotografování v interiéru a exteriéru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druh osvětlovacího zařízení pro reportážní fotografii, vysvětlit tuto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funkce a možnosti externího blesku, popsat práci s bleskem při fotografování reportáže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mezi přirozeným a umělým světlem, objasnit problematiku teploty chromatičnosti a význam funkce nastavení bílé</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Změřit a nastavit správnou hodnotu expozice, vysvětlit co expozici ovlivňuje, vysvětlit využití plošného a selektivního měření hladiny osvětlení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možnosti využití přirozeného světla při fotografování reportáže, způsoby přisvětlování a prosvětlování stínů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Zhotovení reportážních snímků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a) Zvolit správný postup při snímání reportáže v exteriéru, interiéru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 a 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Zhotovit kompozičně správné reportážní snímky v běžných světelných podmínkách, bez použití pomocného přisvětlení</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Zhotovit snímky v obtížných světelných podmínkách s využitím přímého a odraženého světla externího blesku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Praktické předvedení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Předvést prezentaci snímků ve formě neupraveného digitálního záznamu, včetně přístroje a jeho použitého doplňkového příslušenství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Úprava snímku s využitím grafických programů bez ovlivnění dané reality</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Přenést digitální obraz z fotografického přístroje do počítače</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w:t>
      </w:r>
    </w:p>
    <w:p>
      <w:pPr>
        <w:pStyle w:val="P16"/>
        <w:framePr w:w="6710" w:h="607" w:hRule="exact" w:wrap="none" w:vAnchor="page" w:hAnchor="margin" w:x="45" w:y="11306"/>
        <w:rPr>
          <w:rStyle w:val="C3"/>
          <w:rtl w:val="0"/>
        </w:rPr>
      </w:pPr>
    </w:p>
    <w:p>
      <w:pPr>
        <w:pStyle w:val="P17"/>
        <w:framePr w:w="6658" w:h="480" w:hRule="exact" w:wrap="none" w:vAnchor="page" w:hAnchor="margin" w:x="71" w:y="1136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11306"/>
        <w:rPr>
          <w:rStyle w:val="C3"/>
          <w:rtl w:val="0"/>
        </w:rPr>
      </w:pPr>
    </w:p>
    <w:p>
      <w:pPr>
        <w:pStyle w:val="P31"/>
        <w:framePr w:w="3839" w:h="480" w:hRule="exact" w:wrap="none" w:vAnchor="page" w:hAnchor="margin" w:x="6856" w:y="11362"/>
        <w:rPr>
          <w:rStyle w:val="C22"/>
          <w:rtl w:val="0"/>
        </w:rPr>
      </w:pPr>
      <w:r>
        <w:rPr>
          <w:rStyle w:val="C22"/>
          <w:rtl w:val="0"/>
        </w:rPr>
        <w:t>Ústní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d) Popsat jednotlivé datové formáty používané v grafických programech, zvolit vhodný datový formát pro uložení obrazu a obraz uložit</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Ústní ověření a praktické předvedení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20.8.2026 15:43:49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snímku pro další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předtiskovou úpravu snímku a převedení do tiskového modelu CMYK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funkce jednotlivých typů tiskáren, zvolit vhodný typ tiskárny pro tisk fotografického obrazu</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Uvést druhy materiálů vhodných pro tisk obrazu, popsat jejich vlastnosti</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Nastavit funkce a připravit tiskárnu pro tisk obrazu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Vytisknout kontrolní náhled snímku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Příprava digitálního obrazu pro export na web</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 a možnosti odesílání reportážních snímků ze stanoviště reportéra do počítače</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Upravit velikost snímku a jeho rozlišení s ohledem na možnosti internetového transportu</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Předvést stahování snímku z internetu do počítače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a provést odeslání reportážních snímků z počítače pomocí elektronické pošty a datových úložišť</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Archivování obrazového materiálu a digitálních dat</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607" w:hRule="exact" w:wrap="none" w:vAnchor="page" w:hAnchor="margin" w:x="45" w:y="12816"/>
        <w:rPr>
          <w:rStyle w:val="C3"/>
          <w:rtl w:val="0"/>
        </w:rPr>
      </w:pPr>
    </w:p>
    <w:p>
      <w:pPr>
        <w:pStyle w:val="P13"/>
        <w:framePr w:w="6658" w:h="480" w:hRule="exact" w:wrap="none" w:vAnchor="page" w:hAnchor="margin" w:x="71" w:y="12872"/>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2816"/>
        <w:rPr>
          <w:rStyle w:val="C3"/>
          <w:rtl w:val="0"/>
        </w:rPr>
      </w:pPr>
    </w:p>
    <w:p>
      <w:pPr>
        <w:pStyle w:val="P29"/>
        <w:framePr w:w="3839" w:h="480" w:hRule="exact" w:wrap="none" w:vAnchor="page" w:hAnchor="margin" w:x="6856" w:y="12872"/>
        <w:rPr>
          <w:rStyle w:val="C21"/>
          <w:rtl w:val="0"/>
        </w:rPr>
      </w:pPr>
      <w:r>
        <w:rPr>
          <w:rStyle w:val="C21"/>
          <w:rtl w:val="0"/>
        </w:rPr>
        <w:t>Ústní nebo písemné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c) Provést uložení digitálních dat na vhodné médium</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d) Popsat možnosti archivace obrazových materiálů (filmů, fotografií, tisků)</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Ústní ověření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e) Uvést možnosti obnovení digitálních dat smazaných fotografií z paměťového média</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Ústní ověření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Reportážní fotograf, 20.8.2026 15:43:49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reportážní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náležitostí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portfólio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27" w:hRule="exact" w:wrap="none" w:vAnchor="page" w:hAnchor="margin" w:x="28" w:y="8234"/>
        <w:rPr>
          <w:rStyle w:val="C23"/>
          <w:rtl w:val="0"/>
        </w:rPr>
      </w:pPr>
    </w:p>
    <w:p>
      <w:pPr>
        <w:pStyle w:val="P21"/>
        <w:framePr w:w="7654" w:h="331" w:hRule="exact" w:wrap="none" w:vAnchor="page" w:hAnchor="margin" w:x="28" w:y="15940"/>
        <w:rPr>
          <w:rStyle w:val="C16"/>
          <w:rtl w:val="0"/>
        </w:rPr>
      </w:pPr>
      <w:r>
        <w:rPr>
          <w:rStyle w:val="C16"/>
          <w:rtl w:val="0"/>
        </w:rPr>
        <w:t>Reportážní fotograf, 20.8.2026 15:43:49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jedné písemné práce pro všechny jednotlivé kompetence dohromady rozložené do odpovídajících částí.</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Reportážní fotograf, 20.8.2026 15:43:49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08"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Vhodnou fotografickou výbavu (digitální, zrcadlový fotografický přístroj s příslušenstvím, přiměřeně velké záznamové médium, sada výměnných objektivů, vhodný fotografický blesk). (Uchazeč použije vlastní fotografické zařízení, které bude při reportážích běžně používat).</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vhodný PC včetně kvalitního monitoru pro praktické předvedení</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reportážních snímků, software pro profesionální úpravu fotografie a dalších grafických úloh, tiskárnu a materiál pro tisk.</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Reportážní fotograf, 20.8.2026 15:43:49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Reportážní fotograf, 20.8.2026 15:43:49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Reportážní fotograf, 20.8.2026 15:43:49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BF9B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4250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