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CB1324D" Type="http://schemas.openxmlformats.org/officeDocument/2006/relationships/officeDocument" Target="/word/document.xml" /><Relationship Id="coreRCB1324D" Type="http://schemas.openxmlformats.org/package/2006/relationships/metadata/core-properties" Target="/docProps/core.xml" /><Relationship Id="customRCB1324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Kosmetik/kosmetička (kód: 69-030-M)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zdravotnictví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Kosmetik, vizážista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28.08.2025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Kosmetik/kosmetička, 20.10.2026 6:43:53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Kosmetické služby (kód: 69-41-L/01)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24.10.2014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Kosmetik/kosmetička (kód: 69-030-M)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Manikér a nehtový designér / manikérka a nehtová designérka (kód: 69-024-H)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Pedikér a nehtový designér / pedikérka a nehtová designérka (kód: 69-025-H)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Vizážista/vizážistka (kód: 69-035-M)</w:t>
      </w:r>
    </w:p>
    <w:p>
      <w:pPr>
        <w:pStyle w:val="P6"/>
        <w:framePr w:w="10710" w:h="113" w:hRule="exact" w:wrap="none" w:vAnchor="page" w:hAnchor="margin" w:x="28" w:y="502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366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820"/>
        <w:rPr>
          <w:rStyle w:val="C16"/>
          <w:rtl w:val="0"/>
        </w:rPr>
      </w:pPr>
      <w:r>
        <w:rPr>
          <w:rStyle w:val="C16"/>
          <w:rtl w:val="0"/>
        </w:rPr>
        <w:t>Platnost od 12.4.2017 do neomezeně</w:t>
      </w:r>
    </w:p>
    <w:p>
      <w:pPr>
        <w:pStyle w:val="P12"/>
        <w:framePr w:w="10710" w:h="478" w:hRule="exact" w:wrap="none" w:vAnchor="page" w:hAnchor="margin" w:x="28" w:y="6068"/>
        <w:rPr>
          <w:rStyle w:val="C13"/>
          <w:rtl w:val="0"/>
        </w:rPr>
      </w:pPr>
      <w:r>
        <w:rPr>
          <w:rStyle w:val="C13"/>
          <w:rtl w:val="0"/>
        </w:rPr>
        <w:t>Úplnou profesní kvalifikaci Kosmetička (kód: 69-99-M/13) lze prokázat předložením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665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659"/>
        <w:rPr>
          <w:rStyle w:val="C15"/>
          <w:rtl w:val="0"/>
        </w:rPr>
      </w:pPr>
      <w:r>
        <w:rPr>
          <w:rStyle w:val="C15"/>
          <w:rtl w:val="0"/>
        </w:rPr>
        <w:t>Platnost od 12.4.2017 do neomezeně</w:t>
      </w:r>
    </w:p>
    <w:p>
      <w:pPr>
        <w:pStyle w:val="P12"/>
        <w:framePr w:w="10256" w:h="248" w:hRule="exact" w:wrap="none" w:vAnchor="page" w:hAnchor="margin" w:x="482" w:y="6927"/>
        <w:rPr>
          <w:rStyle w:val="C13"/>
          <w:rtl w:val="0"/>
        </w:rPr>
      </w:pPr>
      <w:r>
        <w:rPr>
          <w:rStyle w:val="C13"/>
          <w:rtl w:val="0"/>
        </w:rPr>
        <w:t>Kosmetik/kosmetička (kód: 69-030-M)</w:t>
      </w:r>
    </w:p>
    <w:p>
      <w:pPr>
        <w:pStyle w:val="P6"/>
        <w:framePr w:w="10710" w:h="113" w:hRule="exact" w:wrap="none" w:vAnchor="page" w:hAnchor="margin" w:x="28" w:y="717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402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7742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7798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7742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7798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8103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8159"/>
        <w:rPr>
          <w:rStyle w:val="C18"/>
          <w:rtl w:val="0"/>
        </w:rPr>
      </w:pPr>
      <w:r>
        <w:rPr>
          <w:rStyle w:val="C18"/>
          <w:rtl w:val="0"/>
        </w:rPr>
        <w:t>Kosmetik, vizážista</w:t>
      </w:r>
    </w:p>
    <w:p>
      <w:pPr>
        <w:pStyle w:val="P20"/>
        <w:framePr w:w="5338" w:h="376" w:hRule="exact" w:wrap="none" w:vAnchor="page" w:hAnchor="margin" w:x="5383" w:y="8103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8159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Kosmetik/kosmetička, 20.10.2026 6:43:53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