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DD507B" Type="http://schemas.openxmlformats.org/officeDocument/2006/relationships/officeDocument" Target="/word/document.xml" /><Relationship Id="coreR3FDD507B" Type="http://schemas.openxmlformats.org/package/2006/relationships/metadata/core-properties" Target="/docProps/core.xml" /><Relationship Id="customR3FDD50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inteligentních elektroinstalací (kód: 26-037-H)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inteligentních elektroinstalací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pracovních postupů, prostředků a metod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kompletnosti dodávky jednotlivých přístrojů pro instalaci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materiálů a přístrojů instalace – sběrnicová, radiofrekvenční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a zapojení systému, připojení na rozvodnou síť</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Odzkoušení funkcí jednotlivých prvků, případně spotřebičů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kontrola inteligentních elektroinstalací, provádění servisní činnosti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elektrických veličin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elektrických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06.12.2020</w:t>
      </w:r>
    </w:p>
    <w:p>
      <w:pPr>
        <w:pStyle w:val="P21"/>
        <w:framePr w:w="7654" w:h="331" w:hRule="exact" w:wrap="none" w:vAnchor="page" w:hAnchor="margin" w:x="28" w:y="15940"/>
        <w:rPr>
          <w:rStyle w:val="C16"/>
          <w:rtl w:val="0"/>
        </w:rPr>
      </w:pPr>
      <w:r>
        <w:rPr>
          <w:rStyle w:val="C16"/>
          <w:rtl w:val="0"/>
        </w:rPr>
        <w:t>Montér inteligentních elektroinstalací, 21.8.2026 0:59:56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pracovních postupů, prostředků a metod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potřebné pracovní prostředky, nářadí, typy použitých materiálů pro montáž inteligentní instalace sběrnicových a radiofrekvenčních systémů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 s ústním zdůvodněním</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Zvolit a vysvětlit obecné postupy montáže systémů inteligentních instalací v různých prostředích, jejich základní odlišnosti při montáži inteligentní instalace sběrnicových a radiofrekvenčních systémů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 s ústním zdůvodněním</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základní principy montáže sběrnicového systému s důrazem na bezpečnost práce, čtení schémat a situačních nákresů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 s ústním zdůvodněním</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základní principy montáže radiofrekvenčního systému s důrazem na bezpečnost práce, čtení schémat a situačních nákresů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ověření s ústním zdůvodněním</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Kontrola kompletnosti dodávky jednotlivých přístrojů pro instalaci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Zkontrolovat úplnost dodaných komponentů a množství dodaného instalačního materiálu dle schématu zapojení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s ústním zdůvodněním</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Charakterizovat jednotlivé komponenty sběrnicového systému (senzory, aktory, PC-link, spínací jednotky, roletové jednotky, stmívací jednotky</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 s ústním zdůvodněním</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c) Charakterizovat jednotlivé komponenty radiofrekvenčního systému (senzory, aktory, spínací jednotky, roletové jednotky, stmívací jednotky</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Praktické předvedení s ústním zdůvodněním</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Výběr materiálů a přístrojů instalace – sběrnicová, radiofrekvenční</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1055" w:hRule="exact" w:wrap="none" w:vAnchor="page" w:hAnchor="margin" w:x="45" w:y="10729"/>
        <w:rPr>
          <w:rStyle w:val="C3"/>
          <w:rtl w:val="0"/>
        </w:rPr>
      </w:pPr>
    </w:p>
    <w:p>
      <w:pPr>
        <w:pStyle w:val="P13"/>
        <w:framePr w:w="6658" w:h="928" w:hRule="exact" w:wrap="none" w:vAnchor="page" w:hAnchor="margin" w:x="71" w:y="10785"/>
        <w:rPr>
          <w:rStyle w:val="C11"/>
          <w:rtl w:val="0"/>
        </w:rPr>
      </w:pPr>
      <w:r>
        <w:rPr>
          <w:rStyle w:val="C11"/>
          <w:rtl w:val="0"/>
        </w:rPr>
        <w:t>a) Vybrat z nabídky předložené autorizovanou osobou materiál a přístroje pro sběrnicovou instalaci (kabel sběrnice, řídicí systém, senzory, aktory, spínací jednotky, roletové jednotky, stmívací jednotky, žaluziový aktor, teplotní senzory, měřicí přístroj pro měření základních elektrických veličin)</w:t>
      </w:r>
    </w:p>
    <w:p>
      <w:pPr>
        <w:pStyle w:val="P28"/>
        <w:framePr w:w="3921" w:h="1055" w:hRule="exact" w:wrap="none" w:vAnchor="page" w:hAnchor="margin" w:x="6800" w:y="10729"/>
        <w:rPr>
          <w:rStyle w:val="C3"/>
          <w:rtl w:val="0"/>
        </w:rPr>
      </w:pPr>
    </w:p>
    <w:p>
      <w:pPr>
        <w:pStyle w:val="P29"/>
        <w:framePr w:w="3839" w:h="928" w:hRule="exact" w:wrap="none" w:vAnchor="page" w:hAnchor="margin" w:x="6856" w:y="10785"/>
        <w:rPr>
          <w:rStyle w:val="C21"/>
          <w:rtl w:val="0"/>
        </w:rPr>
      </w:pPr>
      <w:r>
        <w:rPr>
          <w:rStyle w:val="C21"/>
          <w:rtl w:val="0"/>
        </w:rPr>
        <w:t>Praktické předvedení</w:t>
      </w:r>
    </w:p>
    <w:p>
      <w:pPr>
        <w:pStyle w:val="P16"/>
        <w:framePr w:w="6710" w:h="1055" w:hRule="exact" w:wrap="none" w:vAnchor="page" w:hAnchor="margin" w:x="45" w:y="11784"/>
        <w:rPr>
          <w:rStyle w:val="C3"/>
          <w:rtl w:val="0"/>
        </w:rPr>
      </w:pPr>
    </w:p>
    <w:p>
      <w:pPr>
        <w:pStyle w:val="P17"/>
        <w:framePr w:w="6658" w:h="928" w:hRule="exact" w:wrap="none" w:vAnchor="page" w:hAnchor="margin" w:x="71" w:y="11840"/>
        <w:rPr>
          <w:rStyle w:val="C13"/>
          <w:rtl w:val="0"/>
        </w:rPr>
      </w:pPr>
      <w:r>
        <w:rPr>
          <w:rStyle w:val="C13"/>
          <w:rtl w:val="0"/>
        </w:rPr>
        <w:t>b) Vybrat z nabídky předložené autorizovanou osobou materiál a přístroje pro radiofrekvenční instalaci (baterie, řídicí systém, senzory, aktory, spínací jednotky, roletové jednotky, stmívací jednotky, žaluziový aktor, teplotní senzory, měřicí přístroj pro měření základních elektrických veličin)</w:t>
      </w:r>
    </w:p>
    <w:p>
      <w:pPr>
        <w:pStyle w:val="P30"/>
        <w:framePr w:w="3921" w:h="1055" w:hRule="exact" w:wrap="none" w:vAnchor="page" w:hAnchor="margin" w:x="6800" w:y="11784"/>
        <w:rPr>
          <w:rStyle w:val="C3"/>
          <w:rtl w:val="0"/>
        </w:rPr>
      </w:pPr>
    </w:p>
    <w:p>
      <w:pPr>
        <w:pStyle w:val="P31"/>
        <w:framePr w:w="3839" w:h="928" w:hRule="exact" w:wrap="none" w:vAnchor="page" w:hAnchor="margin" w:x="6856" w:y="11840"/>
        <w:rPr>
          <w:rStyle w:val="C22"/>
          <w:rtl w:val="0"/>
        </w:rPr>
      </w:pPr>
      <w:r>
        <w:rPr>
          <w:rStyle w:val="C22"/>
          <w:rtl w:val="0"/>
        </w:rPr>
        <w:t>Praktické předvedení</w:t>
      </w:r>
    </w:p>
    <w:p>
      <w:pPr>
        <w:pStyle w:val="P32"/>
        <w:framePr w:w="10710" w:h="248" w:hRule="exact" w:wrap="none" w:vAnchor="page" w:hAnchor="margin" w:x="28" w:y="12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inteligentních elektroinstalací, 21.8.2026 0:59:56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zapojení systému, připojení na rozvodnou síť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opatření pro zajištění bezpečnosti při práci bez napětí, pod napětím a v blízkosti živých částí, vysvětlit pojmy „práce bez napětí“, „pod napětím“ a „v blízkosti živých částí pod napětím“, postup zajištění beznapěťového stavu pracoviště</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Připojit řídicí systém do sítě 230 V bez napětí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s ústním zdůvodněním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Instalovat a zapojit sběrnicový systém se senzory a aktory podle zadání, provést kontrolu zapojení bez napětí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zdůvodněním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Instalovat a zapojit radiofrekvenční systém se senzory a aktory podle zadání, provést kontrolu zapojení bez napětí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s ústním zdůvodněním</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Odzkoušení funkcí jednotlivých prvků, případně spotřebičů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Zkontrolovat pomocí měřicího přístroje přítomnost napětí 230 V a indikaci přítomnosti napětí na řídící jednotce v souladu s technickou dokumentací</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s ústním zdůvodněním</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Nastavit parametry řídicích prvků sběrnicového systému v souladu s jejich funkcemi a dokumentací</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Nastavit parametry řídicích prvků radiofrekvenčního systému v souladu s jejich funkcemi a dokumentací</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Údržba a kontrola inteligentních elektroinstalací, provádění servisní činnosti</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a) Provést běžnou údržbu jednotlivých prvků a komponentů</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 s ústním zdůvodněním</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b) Provést kontrolu a prohlídku systému (kontrola mechanických částí, vzhled prvků, uchycení komponentů) v systému sběrnicové instalace</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Praktické předvedení s ústním zdůvodněním</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c) Provést kontrolu a prohlídku systému (kontrola mechanických částí, vzhled prvků, uchycení komponentů) v systému radiofrekvenční instalace</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s ústním zdůvodněním</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d) Instruovat uživatele o základní obsluze a údržbě (popsat způsob použití čisticích prostředků)</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 s ústním zdůvodněním</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inteligentních elektroinstalací, 21.8.2026 0:59:56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Měřit základní elektrické veličiny (napětí, proud, odpor, kontinuita žil v kabelu)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protokol o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Vyhodnotit a správně interpretovat naměřené hodnoty. Výsledné parametry zaznamenat do schématu zapojení a zdůvodnit naměřené hodnoty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Vedení dokumentace elektrických zařízení</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záznam o průběhu práce na sběrnicovém systému do dokumentace</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s ústním zdůvodněním</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Provést záznam o průběhu práce na radiofrekvenčním systému do dokumentace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s ústním zdůvodněním</w:t>
      </w:r>
    </w:p>
    <w:p>
      <w:pPr>
        <w:pStyle w:val="P32"/>
        <w:framePr w:w="10710" w:h="248" w:hRule="exact" w:wrap="none" w:vAnchor="page" w:hAnchor="margin" w:x="28" w:y="77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inteligentních elektroinstalací, 21.8.2026 0:59:56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oprávnění o elektrotechnické způsobilosti dle § 6 vyhlášky č. 50/1978 Sb.</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http://katalog.nsp.cz/karta_p.aspx?id_jp=125&amp;kod_sm1=38).</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o práci a provozní dokumentace zařízení je prakticky ověřována ve vazbě na plnění kritérií kompetencí Instalace a zapojení sytému, připojení na rozvodnou síť; Odzkoušení funkcí jednotlivých prvků, případně spotřebičů; Údržba a kontrola inteligentních elektroinstalací, provádění servisní činnosti; Měření základních elektrických veličin.</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inteligentních elektroinstalací, 21.8.2026 0:59:56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§7.</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§7.</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1 000V nebo 5 let ve funkci učitele odborných předmětů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§7.</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inteligentních elektroinstalací, 21.8.2026 0:59:56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0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elektrotechnické tabulky;</w:t>
      </w:r>
    </w:p>
    <w:p>
      <w:pPr>
        <w:keepNext w:val="0"/>
        <w:keepLines w:val="1"/>
        <w:framePr w:w="10766" w:h="50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50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elektroinstalačního nářadí a pomůcek (imbus klíče 5‒12mm, šroubovák plochý 2 velikosti; šroubovák křížový 2 velikosti, kleště štípací stranové na vodiče, metr, elektrikářský nůž)</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509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(multimetr s měřícími kabely)</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509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w:t>
      </w:r>
    </w:p>
    <w:p>
      <w:pPr>
        <w:keepNext w:val="0"/>
        <w:keepLines w:val="1"/>
        <w:framePr w:w="10766" w:h="509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•PC-link, spínací jednotky, roletové jednotky, stmívací jednotky, sběrnicová vedení, spínací aktory, žaluziový aktor, Room manager, binární vstupy, teplotní senzory, panely</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Doba přípravy na zkoušku</w:t>
      </w:r>
    </w:p>
    <w:p>
      <w:pPr>
        <w:keepNext w:val="0"/>
        <w:keepLines w:val="0"/>
        <w:framePr w:w="10766" w:h="1036"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422"/>
        <w:rPr>
          <w:rStyle w:val="C3"/>
          <w:rtl w:val="0"/>
        </w:rPr>
      </w:pPr>
    </w:p>
    <w:p>
      <w:pPr>
        <w:pStyle w:val="P35"/>
        <w:framePr w:w="10710" w:h="340" w:hRule="exact" w:wrap="none" w:vAnchor="page" w:hAnchor="margin" w:x="28" w:y="9422"/>
        <w:rPr>
          <w:rStyle w:val="C25"/>
          <w:rtl w:val="0"/>
        </w:rPr>
      </w:pPr>
      <w:r>
        <w:rPr>
          <w:rStyle w:val="C25"/>
          <w:rtl w:val="0"/>
        </w:rPr>
        <w:t>Doba pro vykonání zkoušky</w:t>
      </w:r>
    </w:p>
    <w:p>
      <w:pPr>
        <w:keepNext w:val="0"/>
        <w:keepLines w:val="0"/>
        <w:framePr w:w="10766" w:h="806" w:hRule="exact" w:wrap="none" w:vAnchor="page" w:hAnchor="margin" w:x="0" w:y="9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inteligentních elektroinstalací, 21.8.2026 0:59:56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učiliště elektrotechnické Plzeň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Montér inteligentních elektroinstalací, 21.8.2026 0:59:56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D877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04084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BCC1C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FF912E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0F17E9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B800FAE"/>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