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FE9EB" Type="http://schemas.openxmlformats.org/officeDocument/2006/relationships/officeDocument" Target="/word/document.xml" /><Relationship Id="coreR721FE9EB" Type="http://schemas.openxmlformats.org/package/2006/relationships/metadata/core-properties" Target="/docProps/core.xml" /><Relationship Id="customR721FE9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30.9.2026 6:54:46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30.9.2026 6:54:46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30.9.2026 6:54:46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 V rámci zkoušky budou vykonávány činnosti na zařízeních do 1 kV AC/ 1,5 kV DC v objektu bez nebezpečí výbuchu.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prací pod napětím NN, 30.9.2026 6:54:46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30.9.2026 6:54:46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30.9.2026 6:54:46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prací pod napětím NN, 30.9.2026 6:54:46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9882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5CA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3317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AB594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4DA15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C56278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