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5455B3" Type="http://schemas.openxmlformats.org/officeDocument/2006/relationships/officeDocument" Target="/word/document.xml" /><Relationship Id="coreR6A5455B3" Type="http://schemas.openxmlformats.org/package/2006/relationships/metadata/core-properties" Target="/docProps/core.xml" /><Relationship Id="customR6A5455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pracovního postupu pro práce pod napětím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kontrola pracovních a ochranných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Provedení prací pod napětím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stavu použitých ochranných osobních pomůcek a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Zrušení zajištěného pracoviště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11.7.2026 9:38:14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Volba vhodného pracovního postupu pro práce pod napětím</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Vybrat vhodný pracovní postup pro práce pod napětím (z metodiky pracovních postupů podle práce zadané autorizovanou osobou)</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32"/>
        <w:framePr w:w="10710" w:h="248" w:hRule="exact" w:wrap="none" w:vAnchor="page" w:hAnchor="margin" w:x="28" w:y="6574"/>
        <w:rPr>
          <w:rStyle w:val="C23"/>
          <w:rtl w:val="0"/>
        </w:rPr>
      </w:pPr>
      <w:r>
        <w:rPr>
          <w:rStyle w:val="C23"/>
          <w:rtl w:val="0"/>
        </w:rPr>
        <w:t>Je třeba splnit kritérium.</w:t>
      </w:r>
    </w:p>
    <w:p>
      <w:pPr>
        <w:pStyle w:val="P23"/>
        <w:framePr w:w="10710" w:h="340" w:hRule="exact" w:wrap="none" w:vAnchor="page" w:hAnchor="margin" w:x="28" w:y="7010"/>
        <w:rPr>
          <w:rStyle w:val="C18"/>
          <w:rtl w:val="0"/>
        </w:rPr>
      </w:pPr>
      <w:r>
        <w:rPr>
          <w:rStyle w:val="C18"/>
          <w:rtl w:val="0"/>
        </w:rPr>
        <w:t>Zajištění pracoviště</w:t>
      </w:r>
    </w:p>
    <w:p>
      <w:pPr>
        <w:pStyle w:val="P24"/>
        <w:framePr w:w="6713" w:h="376" w:hRule="exact" w:wrap="none" w:vAnchor="page" w:hAnchor="margin" w:x="45" w:y="7449"/>
        <w:rPr>
          <w:rStyle w:val="C3"/>
          <w:rtl w:val="0"/>
        </w:rPr>
      </w:pPr>
    </w:p>
    <w:p>
      <w:pPr>
        <w:pStyle w:val="P25"/>
        <w:framePr w:w="6661" w:h="249" w:hRule="exact" w:wrap="none" w:vAnchor="page" w:hAnchor="margin" w:x="71" w:y="7520"/>
        <w:rPr>
          <w:rStyle w:val="C19"/>
          <w:rtl w:val="0"/>
        </w:rPr>
      </w:pPr>
      <w:r>
        <w:rPr>
          <w:rStyle w:val="C19"/>
          <w:rtl w:val="0"/>
        </w:rPr>
        <w:t>Kritéria hodnocení</w:t>
      </w:r>
    </w:p>
    <w:p>
      <w:pPr>
        <w:pStyle w:val="P26"/>
        <w:framePr w:w="3918" w:h="376" w:hRule="exact" w:wrap="none" w:vAnchor="page" w:hAnchor="margin" w:x="6803" w:y="7449"/>
        <w:rPr>
          <w:rStyle w:val="C3"/>
          <w:rtl w:val="0"/>
        </w:rPr>
      </w:pPr>
    </w:p>
    <w:p>
      <w:pPr>
        <w:pStyle w:val="P27"/>
        <w:framePr w:w="3836" w:h="249" w:hRule="exact" w:wrap="none" w:vAnchor="page" w:hAnchor="margin" w:x="6859" w:y="7520"/>
        <w:rPr>
          <w:rStyle w:val="C20"/>
          <w:rtl w:val="0"/>
        </w:rPr>
      </w:pPr>
      <w:r>
        <w:rPr>
          <w:rStyle w:val="C20"/>
          <w:rtl w:val="0"/>
        </w:rPr>
        <w:t>Způsoby ověření</w:t>
      </w:r>
    </w:p>
    <w:p>
      <w:pPr>
        <w:pStyle w:val="P12"/>
        <w:framePr w:w="6710" w:h="607" w:hRule="exact" w:wrap="none" w:vAnchor="page" w:hAnchor="margin" w:x="45" w:y="7825"/>
        <w:rPr>
          <w:rStyle w:val="C3"/>
          <w:rtl w:val="0"/>
        </w:rPr>
      </w:pPr>
    </w:p>
    <w:p>
      <w:pPr>
        <w:pStyle w:val="P13"/>
        <w:framePr w:w="6658" w:h="480" w:hRule="exact" w:wrap="none" w:vAnchor="page" w:hAnchor="margin" w:x="71" w:y="7881"/>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7825"/>
        <w:rPr>
          <w:rStyle w:val="C3"/>
          <w:rtl w:val="0"/>
        </w:rPr>
      </w:pPr>
    </w:p>
    <w:p>
      <w:pPr>
        <w:pStyle w:val="P29"/>
        <w:framePr w:w="3839" w:h="480" w:hRule="exact" w:wrap="none" w:vAnchor="page" w:hAnchor="margin" w:x="6856" w:y="7881"/>
        <w:rPr>
          <w:rStyle w:val="C21"/>
          <w:rtl w:val="0"/>
        </w:rPr>
      </w:pPr>
      <w:r>
        <w:rPr>
          <w:rStyle w:val="C21"/>
          <w:rtl w:val="0"/>
        </w:rPr>
        <w:t>Praktické předvedení a ústní ověření</w:t>
      </w:r>
    </w:p>
    <w:p>
      <w:pPr>
        <w:pStyle w:val="P32"/>
        <w:framePr w:w="10710" w:h="248" w:hRule="exact" w:wrap="none" w:vAnchor="page" w:hAnchor="margin" w:x="28" w:y="8545"/>
        <w:rPr>
          <w:rStyle w:val="C23"/>
          <w:rtl w:val="0"/>
        </w:rPr>
      </w:pPr>
      <w:r>
        <w:rPr>
          <w:rStyle w:val="C23"/>
          <w:rtl w:val="0"/>
        </w:rPr>
        <w:t>Je třeba splnit kritérium.</w:t>
      </w:r>
    </w:p>
    <w:p>
      <w:pPr>
        <w:pStyle w:val="P23"/>
        <w:framePr w:w="10710" w:h="340" w:hRule="exact" w:wrap="none" w:vAnchor="page" w:hAnchor="margin" w:x="28" w:y="8981"/>
        <w:rPr>
          <w:rStyle w:val="C18"/>
          <w:rtl w:val="0"/>
        </w:rPr>
      </w:pPr>
      <w:r>
        <w:rPr>
          <w:rStyle w:val="C18"/>
          <w:rtl w:val="0"/>
        </w:rPr>
        <w:t>Příprava a kontrola pracovních a ochranných pomůcek</w:t>
      </w:r>
    </w:p>
    <w:p>
      <w:pPr>
        <w:pStyle w:val="P24"/>
        <w:framePr w:w="6713" w:h="376" w:hRule="exact" w:wrap="none" w:vAnchor="page" w:hAnchor="margin" w:x="45" w:y="9420"/>
        <w:rPr>
          <w:rStyle w:val="C3"/>
          <w:rtl w:val="0"/>
        </w:rPr>
      </w:pPr>
    </w:p>
    <w:p>
      <w:pPr>
        <w:pStyle w:val="P25"/>
        <w:framePr w:w="6661" w:h="249" w:hRule="exact" w:wrap="none" w:vAnchor="page" w:hAnchor="margin" w:x="71" w:y="9491"/>
        <w:rPr>
          <w:rStyle w:val="C19"/>
          <w:rtl w:val="0"/>
        </w:rPr>
      </w:pPr>
      <w:r>
        <w:rPr>
          <w:rStyle w:val="C19"/>
          <w:rtl w:val="0"/>
        </w:rPr>
        <w:t>Kritéria hodnocení</w:t>
      </w:r>
    </w:p>
    <w:p>
      <w:pPr>
        <w:pStyle w:val="P26"/>
        <w:framePr w:w="3918" w:h="376" w:hRule="exact" w:wrap="none" w:vAnchor="page" w:hAnchor="margin" w:x="6803" w:y="9420"/>
        <w:rPr>
          <w:rStyle w:val="C3"/>
          <w:rtl w:val="0"/>
        </w:rPr>
      </w:pPr>
    </w:p>
    <w:p>
      <w:pPr>
        <w:pStyle w:val="P27"/>
        <w:framePr w:w="3836" w:h="249" w:hRule="exact" w:wrap="none" w:vAnchor="page" w:hAnchor="margin" w:x="6859" w:y="9491"/>
        <w:rPr>
          <w:rStyle w:val="C20"/>
          <w:rtl w:val="0"/>
        </w:rPr>
      </w:pPr>
      <w:r>
        <w:rPr>
          <w:rStyle w:val="C20"/>
          <w:rtl w:val="0"/>
        </w:rPr>
        <w:t>Způsoby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a) Připravit a zkontrolovat stav pracovního nářadí a pomůcek</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16"/>
        <w:framePr w:w="6710" w:h="376" w:hRule="exact" w:wrap="none" w:vAnchor="page" w:hAnchor="margin" w:x="45" w:y="10173"/>
        <w:rPr>
          <w:rStyle w:val="C3"/>
          <w:rtl w:val="0"/>
        </w:rPr>
      </w:pPr>
    </w:p>
    <w:p>
      <w:pPr>
        <w:pStyle w:val="P17"/>
        <w:framePr w:w="6658" w:h="249" w:hRule="exact" w:wrap="none" w:vAnchor="page" w:hAnchor="margin" w:x="71" w:y="10229"/>
        <w:rPr>
          <w:rStyle w:val="C13"/>
          <w:rtl w:val="0"/>
        </w:rPr>
      </w:pPr>
      <w:r>
        <w:rPr>
          <w:rStyle w:val="C13"/>
          <w:rtl w:val="0"/>
        </w:rPr>
        <w:t>b) Připravit a zkontrolovat stav ochranných pomůcek</w:t>
      </w:r>
    </w:p>
    <w:p>
      <w:pPr>
        <w:pStyle w:val="P30"/>
        <w:framePr w:w="3921" w:h="376" w:hRule="exact" w:wrap="none" w:vAnchor="page" w:hAnchor="margin" w:x="6800" w:y="10173"/>
        <w:rPr>
          <w:rStyle w:val="C3"/>
          <w:rtl w:val="0"/>
        </w:rPr>
      </w:pPr>
    </w:p>
    <w:p>
      <w:pPr>
        <w:pStyle w:val="P31"/>
        <w:framePr w:w="3839" w:h="249" w:hRule="exact" w:wrap="none" w:vAnchor="page" w:hAnchor="margin" w:x="6856" w:y="10229"/>
        <w:rPr>
          <w:rStyle w:val="C22"/>
          <w:rtl w:val="0"/>
        </w:rPr>
      </w:pPr>
      <w:r>
        <w:rPr>
          <w:rStyle w:val="C22"/>
          <w:rtl w:val="0"/>
        </w:rPr>
        <w:t>Praktické předvedení a ústní ověření</w:t>
      </w:r>
    </w:p>
    <w:p>
      <w:pPr>
        <w:pStyle w:val="P32"/>
        <w:framePr w:w="10710" w:h="248" w:hRule="exact" w:wrap="none" w:vAnchor="page" w:hAnchor="margin" w:x="28" w:y="10662"/>
        <w:rPr>
          <w:rStyle w:val="C23"/>
          <w:rtl w:val="0"/>
        </w:rPr>
      </w:pPr>
      <w:r>
        <w:rPr>
          <w:rStyle w:val="C23"/>
          <w:rtl w:val="0"/>
        </w:rPr>
        <w:t>Je třeba splnit obě kritéria.</w:t>
      </w:r>
    </w:p>
    <w:p>
      <w:pPr>
        <w:pStyle w:val="P23"/>
        <w:framePr w:w="10710" w:h="340" w:hRule="exact" w:wrap="none" w:vAnchor="page" w:hAnchor="margin" w:x="28" w:y="11098"/>
        <w:rPr>
          <w:rStyle w:val="C18"/>
          <w:rtl w:val="0"/>
        </w:rPr>
      </w:pPr>
      <w:r>
        <w:rPr>
          <w:rStyle w:val="C18"/>
          <w:rtl w:val="0"/>
        </w:rPr>
        <w:t>Provedení prací pod napětím nízkého napětí</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376" w:hRule="exact" w:wrap="none" w:vAnchor="page" w:hAnchor="margin" w:x="45" w:y="11914"/>
        <w:rPr>
          <w:rStyle w:val="C3"/>
          <w:rtl w:val="0"/>
        </w:rPr>
      </w:pPr>
    </w:p>
    <w:p>
      <w:pPr>
        <w:pStyle w:val="P13"/>
        <w:framePr w:w="6658" w:h="249" w:hRule="exact" w:wrap="none" w:vAnchor="page" w:hAnchor="margin" w:x="71" w:y="11970"/>
        <w:rPr>
          <w:rStyle w:val="C11"/>
          <w:rtl w:val="0"/>
        </w:rPr>
      </w:pPr>
      <w:r>
        <w:rPr>
          <w:rStyle w:val="C11"/>
          <w:rtl w:val="0"/>
        </w:rPr>
        <w:t>a) Postavit a zajistit žebřík</w:t>
      </w:r>
    </w:p>
    <w:p>
      <w:pPr>
        <w:pStyle w:val="P28"/>
        <w:framePr w:w="3921" w:h="376" w:hRule="exact" w:wrap="none" w:vAnchor="page" w:hAnchor="margin" w:x="6800" w:y="11914"/>
        <w:rPr>
          <w:rStyle w:val="C3"/>
          <w:rtl w:val="0"/>
        </w:rPr>
      </w:pPr>
    </w:p>
    <w:p>
      <w:pPr>
        <w:pStyle w:val="P29"/>
        <w:framePr w:w="3839" w:h="249" w:hRule="exact" w:wrap="none" w:vAnchor="page" w:hAnchor="margin" w:x="6856" w:y="11970"/>
        <w:rPr>
          <w:rStyle w:val="C21"/>
          <w:rtl w:val="0"/>
        </w:rPr>
      </w:pPr>
      <w:r>
        <w:rPr>
          <w:rStyle w:val="C21"/>
          <w:rtl w:val="0"/>
        </w:rPr>
        <w:t>Praktické předvedení a ústní ověření</w:t>
      </w:r>
    </w:p>
    <w:p>
      <w:pPr>
        <w:pStyle w:val="P16"/>
        <w:framePr w:w="6710" w:h="376" w:hRule="exact" w:wrap="none" w:vAnchor="page" w:hAnchor="margin" w:x="45" w:y="12290"/>
        <w:rPr>
          <w:rStyle w:val="C3"/>
          <w:rtl w:val="0"/>
        </w:rPr>
      </w:pPr>
    </w:p>
    <w:p>
      <w:pPr>
        <w:pStyle w:val="P17"/>
        <w:framePr w:w="6658" w:h="249" w:hRule="exact" w:wrap="none" w:vAnchor="page" w:hAnchor="margin" w:x="71" w:y="12346"/>
        <w:rPr>
          <w:rStyle w:val="C13"/>
          <w:rtl w:val="0"/>
        </w:rPr>
      </w:pPr>
      <w:r>
        <w:rPr>
          <w:rStyle w:val="C13"/>
          <w:rtl w:val="0"/>
        </w:rPr>
        <w:t>b) Připravit potřebný materiál</w:t>
      </w:r>
    </w:p>
    <w:p>
      <w:pPr>
        <w:pStyle w:val="P30"/>
        <w:framePr w:w="3921" w:h="376" w:hRule="exact" w:wrap="none" w:vAnchor="page" w:hAnchor="margin" w:x="6800" w:y="12290"/>
        <w:rPr>
          <w:rStyle w:val="C3"/>
          <w:rtl w:val="0"/>
        </w:rPr>
      </w:pPr>
    </w:p>
    <w:p>
      <w:pPr>
        <w:pStyle w:val="P31"/>
        <w:framePr w:w="3839" w:h="249" w:hRule="exact" w:wrap="none" w:vAnchor="page" w:hAnchor="margin" w:x="6856" w:y="12346"/>
        <w:rPr>
          <w:rStyle w:val="C22"/>
          <w:rtl w:val="0"/>
        </w:rPr>
      </w:pPr>
      <w:r>
        <w:rPr>
          <w:rStyle w:val="C22"/>
          <w:rtl w:val="0"/>
        </w:rPr>
        <w:t>Praktické předvedení a ústní ověření</w:t>
      </w:r>
    </w:p>
    <w:p>
      <w:pPr>
        <w:pStyle w:val="P12"/>
        <w:framePr w:w="6710" w:h="376" w:hRule="exact" w:wrap="none" w:vAnchor="page" w:hAnchor="margin" w:x="45" w:y="12666"/>
        <w:rPr>
          <w:rStyle w:val="C3"/>
          <w:rtl w:val="0"/>
        </w:rPr>
      </w:pPr>
    </w:p>
    <w:p>
      <w:pPr>
        <w:pStyle w:val="P13"/>
        <w:framePr w:w="6658" w:h="249" w:hRule="exact" w:wrap="none" w:vAnchor="page" w:hAnchor="margin" w:x="71" w:y="12722"/>
        <w:rPr>
          <w:rStyle w:val="C11"/>
          <w:rtl w:val="0"/>
        </w:rPr>
      </w:pPr>
      <w:r>
        <w:rPr>
          <w:rStyle w:val="C11"/>
          <w:rtl w:val="0"/>
        </w:rPr>
        <w:t>c) Zapojit vodiče v pojistkové skříni</w:t>
      </w:r>
    </w:p>
    <w:p>
      <w:pPr>
        <w:pStyle w:val="P28"/>
        <w:framePr w:w="3921" w:h="376" w:hRule="exact" w:wrap="none" w:vAnchor="page" w:hAnchor="margin" w:x="6800" w:y="12666"/>
        <w:rPr>
          <w:rStyle w:val="C3"/>
          <w:rtl w:val="0"/>
        </w:rPr>
      </w:pPr>
    </w:p>
    <w:p>
      <w:pPr>
        <w:pStyle w:val="P29"/>
        <w:framePr w:w="3839" w:h="249" w:hRule="exact" w:wrap="none" w:vAnchor="page" w:hAnchor="margin" w:x="6856" w:y="12722"/>
        <w:rPr>
          <w:rStyle w:val="C21"/>
          <w:rtl w:val="0"/>
        </w:rPr>
      </w:pPr>
      <w:r>
        <w:rPr>
          <w:rStyle w:val="C21"/>
          <w:rtl w:val="0"/>
        </w:rPr>
        <w:t>Praktické předvedení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d) Ukotvit kabel na objektu</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a ústní ověření</w:t>
      </w:r>
    </w:p>
    <w:p>
      <w:pPr>
        <w:pStyle w:val="P12"/>
        <w:framePr w:w="6710" w:h="376" w:hRule="exact" w:wrap="none" w:vAnchor="page" w:hAnchor="margin" w:x="45" w:y="13419"/>
        <w:rPr>
          <w:rStyle w:val="C3"/>
          <w:rtl w:val="0"/>
        </w:rPr>
      </w:pPr>
    </w:p>
    <w:p>
      <w:pPr>
        <w:pStyle w:val="P13"/>
        <w:framePr w:w="6658" w:h="249" w:hRule="exact" w:wrap="none" w:vAnchor="page" w:hAnchor="margin" w:x="71" w:y="13475"/>
        <w:rPr>
          <w:rStyle w:val="C11"/>
          <w:rtl w:val="0"/>
        </w:rPr>
      </w:pPr>
      <w:r>
        <w:rPr>
          <w:rStyle w:val="C11"/>
          <w:rtl w:val="0"/>
        </w:rPr>
        <w:t>e) Zaizolovat pracoviště</w:t>
      </w:r>
    </w:p>
    <w:p>
      <w:pPr>
        <w:pStyle w:val="P28"/>
        <w:framePr w:w="3921" w:h="376" w:hRule="exact" w:wrap="none" w:vAnchor="page" w:hAnchor="margin" w:x="6800" w:y="13419"/>
        <w:rPr>
          <w:rStyle w:val="C3"/>
          <w:rtl w:val="0"/>
        </w:rPr>
      </w:pPr>
    </w:p>
    <w:p>
      <w:pPr>
        <w:pStyle w:val="P29"/>
        <w:framePr w:w="3839" w:h="249" w:hRule="exact" w:wrap="none" w:vAnchor="page" w:hAnchor="margin" w:x="6856" w:y="13475"/>
        <w:rPr>
          <w:rStyle w:val="C21"/>
          <w:rtl w:val="0"/>
        </w:rPr>
      </w:pPr>
      <w:r>
        <w:rPr>
          <w:rStyle w:val="C21"/>
          <w:rtl w:val="0"/>
        </w:rPr>
        <w:t>Praktické předvedení a ústní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f) Napnout a ukotvit kabel na opěrném bodu</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Praktické předvedení a ústní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g) Připojit vodiče na páteřní rozvod nízkého napětí</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Praktické předvedení a ústní ověření</w:t>
      </w:r>
    </w:p>
    <w:p>
      <w:pPr>
        <w:pStyle w:val="P16"/>
        <w:framePr w:w="6710" w:h="607" w:hRule="exact" w:wrap="none" w:vAnchor="page" w:hAnchor="margin" w:x="45" w:y="14547"/>
        <w:rPr>
          <w:rStyle w:val="C3"/>
          <w:rtl w:val="0"/>
        </w:rPr>
      </w:pPr>
    </w:p>
    <w:p>
      <w:pPr>
        <w:pStyle w:val="P17"/>
        <w:framePr w:w="6658" w:h="480" w:hRule="exact" w:wrap="none" w:vAnchor="page" w:hAnchor="margin" w:x="71" w:y="14603"/>
        <w:rPr>
          <w:rStyle w:val="C13"/>
          <w:rtl w:val="0"/>
        </w:rPr>
      </w:pPr>
      <w:r>
        <w:rPr>
          <w:rStyle w:val="C13"/>
          <w:rtl w:val="0"/>
        </w:rPr>
        <w:t>h) Zkontrolovat napětí a sled fází v různých místech instalace (např. pojistkové skříni nebo zásuvce)</w:t>
      </w:r>
    </w:p>
    <w:p>
      <w:pPr>
        <w:pStyle w:val="P30"/>
        <w:framePr w:w="3921" w:h="607" w:hRule="exact" w:wrap="none" w:vAnchor="page" w:hAnchor="margin" w:x="6800" w:y="14547"/>
        <w:rPr>
          <w:rStyle w:val="C3"/>
          <w:rtl w:val="0"/>
        </w:rPr>
      </w:pPr>
    </w:p>
    <w:p>
      <w:pPr>
        <w:pStyle w:val="P31"/>
        <w:framePr w:w="3839" w:h="480" w:hRule="exact" w:wrap="none" w:vAnchor="page" w:hAnchor="margin" w:x="6856" w:y="14603"/>
        <w:rPr>
          <w:rStyle w:val="C22"/>
          <w:rtl w:val="0"/>
        </w:rPr>
      </w:pPr>
      <w:r>
        <w:rPr>
          <w:rStyle w:val="C22"/>
          <w:rtl w:val="0"/>
        </w:rPr>
        <w:t>Praktické předvedení a ústní ověření</w:t>
      </w:r>
    </w:p>
    <w:p>
      <w:pPr>
        <w:pStyle w:val="P12"/>
        <w:framePr w:w="6710" w:h="376" w:hRule="exact" w:wrap="none" w:vAnchor="page" w:hAnchor="margin" w:x="45" w:y="15154"/>
        <w:rPr>
          <w:rStyle w:val="C3"/>
          <w:rtl w:val="0"/>
        </w:rPr>
      </w:pPr>
    </w:p>
    <w:p>
      <w:pPr>
        <w:pStyle w:val="P13"/>
        <w:framePr w:w="6658" w:h="249" w:hRule="exact" w:wrap="none" w:vAnchor="page" w:hAnchor="margin" w:x="71" w:y="15210"/>
        <w:rPr>
          <w:rStyle w:val="C11"/>
          <w:rtl w:val="0"/>
        </w:rPr>
      </w:pPr>
      <w:r>
        <w:rPr>
          <w:rStyle w:val="C11"/>
          <w:rtl w:val="0"/>
        </w:rPr>
        <w:t>i) Odstranit izolační a ochranné pomůcky použité pro zaizolování pracoviště</w:t>
      </w:r>
    </w:p>
    <w:p>
      <w:pPr>
        <w:pStyle w:val="P28"/>
        <w:framePr w:w="3921" w:h="376" w:hRule="exact" w:wrap="none" w:vAnchor="page" w:hAnchor="margin" w:x="6800" w:y="15154"/>
        <w:rPr>
          <w:rStyle w:val="C3"/>
          <w:rtl w:val="0"/>
        </w:rPr>
      </w:pPr>
    </w:p>
    <w:p>
      <w:pPr>
        <w:pStyle w:val="P29"/>
        <w:framePr w:w="3839" w:h="249" w:hRule="exact" w:wrap="none" w:vAnchor="page" w:hAnchor="margin" w:x="6856" w:y="15210"/>
        <w:rPr>
          <w:rStyle w:val="C21"/>
          <w:rtl w:val="0"/>
        </w:rPr>
      </w:pPr>
      <w:r>
        <w:rPr>
          <w:rStyle w:val="C21"/>
          <w:rtl w:val="0"/>
        </w:rPr>
        <w:t>Praktické předvedení a ústní ověření</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11.7.2026 9:38:14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použitých ochranných osobních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stav použitého nářadí a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Vyčistit použité ochranné pomůcky a pracovní nářadí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ochranné pomůcky a pracovní nářadí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Zrušení zajištěného pracoviště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Uklidit odpad po provedené práci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Oznámit výsledek práce a ukončení práce odpovědnému pracovníkovi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11.7.2026 9:38:14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 V rámci zkoušky budou vykonávány činnosti na zařízeních do 1 kV AC/ 1,5 kV DC v objektu bez nebezpečí výbuchu.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Požadavky na BOZP zahrnují i problematiku práce ve výškách.</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prací pod napětím NN, 11.7.2026 9:38:14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11.7.2026 9:38:14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7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umožňující měření sledu fází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zkoušky - reálné nebo cvičné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přípravy na zkoušku</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80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11.7.2026 9:38:14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prací pod napětím NN, 11.7.2026 9:38:14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38FB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FA47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BDD0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91DDA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3649B5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AE54DC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