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3E4E11" Type="http://schemas.openxmlformats.org/officeDocument/2006/relationships/officeDocument" Target="/word/document.xml" /><Relationship Id="coreR693E4E11" Type="http://schemas.openxmlformats.org/package/2006/relationships/metadata/core-properties" Target="/docProps/core.xml" /><Relationship Id="customR693E4E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solária (kód: 69-031-H)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solária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Výměna trubic, výbojek, startérů a filtrů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Provozování solária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Desinfekce kontaktních ploch solária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poradenství v oblasti správného opalování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sortimentu kosmetických přípravků pro opalování a po opalování v soláriu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bezpečnostních předpisech pro provoz solárií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14.01.2020</w:t>
      </w:r>
    </w:p>
    <w:p>
      <w:pPr>
        <w:pStyle w:val="P21"/>
        <w:framePr w:w="7654" w:h="331" w:hRule="exact" w:wrap="none" w:vAnchor="page" w:hAnchor="margin" w:x="28" w:y="15940"/>
        <w:rPr>
          <w:rStyle w:val="C16"/>
          <w:rtl w:val="0"/>
        </w:rPr>
      </w:pPr>
      <w:r>
        <w:rPr>
          <w:rStyle w:val="C16"/>
          <w:rtl w:val="0"/>
        </w:rPr>
        <w:t>Obsluha solária, 30.9.2026 5:46:35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Výměna trubic, výbojek, startérů a filtrů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funkčnost nízkotlaké trubice, vysokotlaké výbojky, startéru a filtru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Vyměnit nízkotlakou trubici, vysokotlakou výbojku, startér a filtr</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Ověřit funkčnost nové nízkotlaké trubice, vysokotlaké výbojky, startéru a filtru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Provozování solária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způsob zjištění stavu provozních hodin nízkotlakých trubic a vysokotlakých výbojek s ohledem na druh ovládání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Zjistit stav servisních intervalů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Vysvětlit, kdo a jak může provádět servisní práce</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Předvést postup spouštění solária a nastavení intervalu rozběhu</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e) Zjistit a případně odstranit poruchu</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Desinfekce kontaktních ploch solária</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607" w:hRule="exact" w:wrap="none" w:vAnchor="page" w:hAnchor="margin" w:x="45" w:y="9728"/>
        <w:rPr>
          <w:rStyle w:val="C3"/>
          <w:rtl w:val="0"/>
        </w:rPr>
      </w:pPr>
    </w:p>
    <w:p>
      <w:pPr>
        <w:pStyle w:val="P13"/>
        <w:framePr w:w="6658" w:h="480" w:hRule="exact" w:wrap="none" w:vAnchor="page" w:hAnchor="margin" w:x="71" w:y="9784"/>
        <w:rPr>
          <w:rStyle w:val="C11"/>
          <w:rtl w:val="0"/>
        </w:rPr>
      </w:pPr>
      <w:r>
        <w:rPr>
          <w:rStyle w:val="C11"/>
          <w:rtl w:val="0"/>
        </w:rPr>
        <w:t>a) Uvést prostředky používané k desinfekci a vysvětlit jejich vlastnosti a způsob použití</w:t>
      </w:r>
    </w:p>
    <w:p>
      <w:pPr>
        <w:pStyle w:val="P28"/>
        <w:framePr w:w="3921" w:h="607" w:hRule="exact" w:wrap="none" w:vAnchor="page" w:hAnchor="margin" w:x="6800" w:y="9728"/>
        <w:rPr>
          <w:rStyle w:val="C3"/>
          <w:rtl w:val="0"/>
        </w:rPr>
      </w:pPr>
    </w:p>
    <w:p>
      <w:pPr>
        <w:pStyle w:val="P29"/>
        <w:framePr w:w="3839" w:h="480"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Provést desinfekci kontaktních a nekontaktních ploch solária</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Vysvětlit princip vzniku rezistence a způsob, jak jí zabránit</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32"/>
        <w:framePr w:w="10710" w:h="248" w:hRule="exact" w:wrap="none" w:vAnchor="page" w:hAnchor="margin" w:x="28" w:y="112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solária, 30.9.2026 5:46:35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poradenství v oblasti správného opalování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Zjistit fototyp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klientovi pravidla pro bezpečné opalování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zjištění vhodné délky opalovací kúry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Posoudit vhodnost opalování vzhledem k výskytu mateřských znamének (příp. doporučit klientovi konzultaci s kožním lékařem)</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rozdíly ve výkonech nízkotlakých trubic a vysokotlakých výbojek a jejich vliv na délku kúry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Vysvětlit rozdílnou funkci klasických UV zařičů a regeneračních nízkotlakých kolagenových lamp</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možnosti kombinace klasických UV zářičů a regeneračních nízkotlakých kolagenových lamp</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Doporučit vhodnou délku opalování v závislosti na typu solária</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Orientace v sortimentu kosmetických přípravků pro opalování a po opalování v soláriu</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Vysvětlit nevhodnost používání krému s UV faktorem</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Popsat obecné zásady pro použití kosmetiky</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c) Uvést základní druhy kosmetiky a jejich rozdělení na stupně dle obsahu samoopalovacích látek</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Vysvětlit rozdíl mezi samoopalovací kosmetikou a kosmetikou s bronzerem</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Orientace v bezpečnostních předpisech pro provoz solárií</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a) Prostudovat předpisy stanovené výrobcem pro konkrétní typ solária a vysvětlit je</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w:t>
      </w:r>
    </w:p>
    <w:p>
      <w:pPr>
        <w:pStyle w:val="P16"/>
        <w:framePr w:w="6710" w:h="607" w:hRule="exact" w:wrap="none" w:vAnchor="page" w:hAnchor="margin" w:x="45" w:y="12204"/>
        <w:rPr>
          <w:rStyle w:val="C3"/>
          <w:rtl w:val="0"/>
        </w:rPr>
      </w:pPr>
    </w:p>
    <w:p>
      <w:pPr>
        <w:pStyle w:val="P17"/>
        <w:framePr w:w="6658" w:h="480" w:hRule="exact" w:wrap="none" w:vAnchor="page" w:hAnchor="margin" w:x="71" w:y="12260"/>
        <w:rPr>
          <w:rStyle w:val="C13"/>
          <w:rtl w:val="0"/>
        </w:rPr>
      </w:pPr>
      <w:r>
        <w:rPr>
          <w:rStyle w:val="C13"/>
          <w:rtl w:val="0"/>
        </w:rPr>
        <w:t>b) Uvést základní intervaly kontroly jednotlivých částí solária a předvést jejich zjištění</w:t>
      </w:r>
    </w:p>
    <w:p>
      <w:pPr>
        <w:pStyle w:val="P30"/>
        <w:framePr w:w="3921" w:h="607" w:hRule="exact" w:wrap="none" w:vAnchor="page" w:hAnchor="margin" w:x="6800" w:y="12204"/>
        <w:rPr>
          <w:rStyle w:val="C3"/>
          <w:rtl w:val="0"/>
        </w:rPr>
      </w:pPr>
    </w:p>
    <w:p>
      <w:pPr>
        <w:pStyle w:val="P31"/>
        <w:framePr w:w="3839" w:h="480" w:hRule="exact" w:wrap="none" w:vAnchor="page" w:hAnchor="margin" w:x="6856" w:y="12260"/>
        <w:rPr>
          <w:rStyle w:val="C22"/>
          <w:rtl w:val="0"/>
        </w:rPr>
      </w:pPr>
      <w:r>
        <w:rPr>
          <w:rStyle w:val="C22"/>
          <w:rtl w:val="0"/>
        </w:rPr>
        <w:t>Praktické předvedení a ústní ověření</w:t>
      </w:r>
    </w:p>
    <w:p>
      <w:pPr>
        <w:pStyle w:val="P32"/>
        <w:framePr w:w="10710" w:h="248" w:hRule="exact" w:wrap="none" w:vAnchor="page" w:hAnchor="margin" w:x="28" w:y="12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solária, 30.9.2026 5:46:35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v kompetencích budou předvedeny na figurantovi, kterého ke zkoušce zajistí autorizovaná osoba.</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kompetenci:</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poradenství v oblasti správného opalování.</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 sortimentu kosmetických přípravků pro opalování a po opalování v soláriu. Vysvětlení využití kosmetických připravků bude realizováno na vzorcích kosmetických přípravků.</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Provozování solária</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e)</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připraví minimálně dvě modelové situace, které signalizují poruchu solária a uchazeč o zkoušku uvede, jak bude porucha odstraněna.</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Poskytování poradenství v oblasti správného opalování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Fototyp se zjišťuje optickou kontrolou klienta a rozhovorem s klientem. Na základě této analýzy je určen fototyp a klientovi je doporučena délka kůry.</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každém studiu je jiné solárium s různými výkony trubic. Na základě určení fototypu a typu solária je klientovi určena délka kůry s ohledem na provozovaný typ solária. </w:t>
      </w:r>
    </w:p>
    <w:p>
      <w:pPr>
        <w:pStyle w:val="P33"/>
        <w:framePr w:w="10766" w:h="2072" w:hRule="exact" w:wrap="none" w:vAnchor="page" w:hAnchor="margin" w:x="0" w:y="9483"/>
        <w:rPr>
          <w:rStyle w:val="C3"/>
          <w:rtl w:val="0"/>
        </w:rPr>
      </w:pPr>
    </w:p>
    <w:p>
      <w:pPr>
        <w:pStyle w:val="P35"/>
        <w:framePr w:w="10710" w:h="340" w:hRule="exact" w:wrap="none" w:vAnchor="page" w:hAnchor="margin" w:x="28" w:y="9483"/>
        <w:rPr>
          <w:rStyle w:val="C25"/>
          <w:rtl w:val="0"/>
        </w:rPr>
      </w:pPr>
      <w:r>
        <w:rPr>
          <w:rStyle w:val="C25"/>
          <w:rtl w:val="0"/>
        </w:rPr>
        <w:t>Výsledné hodnocení</w:t>
      </w:r>
    </w:p>
    <w:p>
      <w:pPr>
        <w:keepNext w:val="0"/>
        <w:keepLines w:val="0"/>
        <w:framePr w:w="10766" w:h="1732" w:hRule="exact" w:wrap="none" w:vAnchor="page" w:hAnchor="margin" w:x="0" w:y="9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783"/>
        <w:rPr>
          <w:rStyle w:val="C3"/>
          <w:rtl w:val="0"/>
        </w:rPr>
      </w:pPr>
    </w:p>
    <w:p>
      <w:pPr>
        <w:pStyle w:val="P35"/>
        <w:framePr w:w="10710" w:h="340" w:hRule="exact" w:wrap="none" w:vAnchor="page" w:hAnchor="margin" w:x="28" w:y="11783"/>
        <w:rPr>
          <w:rStyle w:val="C25"/>
          <w:rtl w:val="0"/>
        </w:rPr>
      </w:pPr>
      <w:r>
        <w:rPr>
          <w:rStyle w:val="C25"/>
          <w:rtl w:val="0"/>
        </w:rPr>
        <w:t>Počet zkoušejících</w:t>
      </w:r>
    </w:p>
    <w:p>
      <w:pPr>
        <w:keepNext w:val="0"/>
        <w:keepLines w:val="0"/>
        <w:framePr w:w="10766" w:h="1271"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solária, 30.9.2026 5:46:35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obsluhy solárií.</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69-031-H Obsluha solária a střední vzdělání s výučním listem a alespoň 5 let odborné praxe v oblasti obsluhy solárií.</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33"/>
        <w:framePr w:w="10766" w:h="4055"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Nezbytné materiální a technické předpoklady pro provedení zkoušky</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níže uvedené vybavení a prostory schválené k provozování solária.</w:t>
      </w:r>
    </w:p>
    <w:p>
      <w:pPr>
        <w:keepNext w:val="0"/>
        <w:keepLines w:val="1"/>
        <w:framePr w:w="10766" w:h="3715"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solárium</w:t>
      </w:r>
    </w:p>
    <w:p>
      <w:pPr>
        <w:keepNext w:val="0"/>
        <w:keepLines w:val="1"/>
        <w:framePr w:w="10766" w:h="3715"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kosmetických přípravků pro opalování a po opalování v soláriu</w:t>
      </w:r>
    </w:p>
    <w:p>
      <w:pPr>
        <w:keepNext w:val="0"/>
        <w:keepLines w:val="1"/>
        <w:framePr w:w="10766" w:h="3715"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•desinfekční přípravky k desinfekci kontaktních ploch solária</w:t>
      </w:r>
    </w:p>
    <w:p>
      <w:pPr>
        <w:keepNext w:val="0"/>
        <w:keepLines w:val="1"/>
        <w:framePr w:w="10766" w:h="3715"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•vysokotlaké výbojky</w:t>
      </w:r>
    </w:p>
    <w:p>
      <w:pPr>
        <w:keepNext w:val="0"/>
        <w:keepLines w:val="1"/>
        <w:framePr w:w="10766" w:h="3715"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•startéry a filtry</w:t>
      </w:r>
    </w:p>
    <w:p>
      <w:pPr>
        <w:keepNext w:val="0"/>
        <w:keepLines w:val="1"/>
        <w:framePr w:w="10766" w:h="3715"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•nízkotlaké trubice</w:t>
      </w:r>
    </w:p>
    <w:p>
      <w:pPr>
        <w:keepNext w:val="0"/>
        <w:keepLines w:val="1"/>
        <w:framePr w:w="10766" w:h="3715"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3608"/>
        <w:rPr>
          <w:rStyle w:val="C3"/>
          <w:rtl w:val="0"/>
        </w:rPr>
      </w:pPr>
    </w:p>
    <w:p>
      <w:pPr>
        <w:pStyle w:val="P35"/>
        <w:framePr w:w="10710" w:h="340" w:hRule="exact" w:wrap="none" w:vAnchor="page" w:hAnchor="margin" w:x="28" w:y="13608"/>
        <w:rPr>
          <w:rStyle w:val="C25"/>
          <w:rtl w:val="0"/>
        </w:rPr>
      </w:pPr>
      <w:r>
        <w:rPr>
          <w:rStyle w:val="C25"/>
          <w:rtl w:val="0"/>
        </w:rPr>
        <w:t>Doba přípravy na zkoušku</w:t>
      </w:r>
    </w:p>
    <w:p>
      <w:pPr>
        <w:keepNext w:val="0"/>
        <w:keepLines w:val="0"/>
        <w:framePr w:w="10766" w:h="1276" w:hRule="exact" w:wrap="none" w:vAnchor="page" w:hAnchor="margin" w:x="0" w:y="13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276" w:hRule="exact" w:wrap="none" w:vAnchor="page" w:hAnchor="margin" w:x="0" w:y="13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3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solária, 30.9.2026 5:46:35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 hodiny (hodinou se rozumí 60 minut).</w:t>
      </w:r>
    </w:p>
    <w:p>
      <w:pPr>
        <w:pStyle w:val="P21"/>
        <w:framePr w:w="7654" w:h="331" w:hRule="exact" w:wrap="none" w:vAnchor="page" w:hAnchor="margin" w:x="28" w:y="15940"/>
        <w:rPr>
          <w:rStyle w:val="C16"/>
          <w:rtl w:val="0"/>
        </w:rPr>
      </w:pPr>
      <w:r>
        <w:rPr>
          <w:rStyle w:val="C16"/>
          <w:rtl w:val="0"/>
        </w:rPr>
        <w:t>Obsluha solária, 30.9.2026 5:46:35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Konopík,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Milan Král, a. s., Marcela Malechová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Renata Konopíková,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Solární studio Ergoline, Jiřina Lieblová</w:t>
      </w:r>
    </w:p>
    <w:p>
      <w:pPr>
        <w:pStyle w:val="P21"/>
        <w:framePr w:w="7654" w:h="331" w:hRule="exact" w:wrap="none" w:vAnchor="page" w:hAnchor="margin" w:x="28" w:y="15940"/>
        <w:rPr>
          <w:rStyle w:val="C16"/>
          <w:rtl w:val="0"/>
        </w:rPr>
      </w:pPr>
      <w:r>
        <w:rPr>
          <w:rStyle w:val="C16"/>
          <w:rtl w:val="0"/>
        </w:rPr>
        <w:t>Obsluha solária, 30.9.2026 5:46:35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8F8D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8802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DB585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