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71E174" Type="http://schemas.openxmlformats.org/officeDocument/2006/relationships/officeDocument" Target="/word/document.xml" /><Relationship Id="coreR1971E174" Type="http://schemas.openxmlformats.org/package/2006/relationships/metadata/core-properties" Target="/docProps/core.xml" /><Relationship Id="customR1971E1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solária (kód: 69-031-H)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wellness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Výměna trubic, výbojek, startérů a filtrů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solária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Desinfekce kontaktních ploch solária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poradenství v oblasti správného opalování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kosmetických přípravků pro opalování a po opalování v soláriu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bezpečnostních předpisech pro provoz solárií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odborné způsobilosti podle všech stanovených kritérií.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Některé praktické činnosti budou předvedeny na figurantovi, kterého si ke zkoušce zajistí po dohodě se zkoušejícím uchazeč nebo může být figurantem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ustanovená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Ergoline - Milan Král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