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517665" Type="http://schemas.openxmlformats.org/officeDocument/2006/relationships/officeDocument" Target="/word/document.xml" /><Relationship Id="coreR59517665" Type="http://schemas.openxmlformats.org/package/2006/relationships/metadata/core-properties" Target="/docProps/core.xml" /><Relationship Id="customR59517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permanentního make-upu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permanentní make-up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726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9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098" w:h="230" w:hRule="exact" w:wrap="none" w:vAnchor="page" w:hAnchor="margin" w:x="8265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prace/piercer#zdravotni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3996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4227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https://www.nsp.cz/jednotka-prace/piercer#zdravotni-zpusobilost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422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5668" w:y="446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29" w:h="230" w:hRule="exact" w:wrap="none" w:vAnchor="page" w:hAnchor="margin" w:x="646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7032" w:y="4462"/>
        <w:rPr>
          <w:rStyle w:val="C20"/>
          <w:rtl w:val="0"/>
        </w:rPr>
      </w:pPr>
      <w:r>
        <w:rPr>
          <w:rStyle w:val="C20"/>
          <w:rtl w:val="0"/>
        </w:rPr>
        <w:t>AOs.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dermatozy,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39" w:h="230" w:hRule="exact" w:wrap="none" w:vAnchor="page" w:hAnchor="margin" w:x="4089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771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149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746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7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74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74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74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62" w:h="230" w:hRule="exact" w:wrap="none" w:vAnchor="page" w:hAnchor="margin" w:x="3955" w:y="4746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437" w:h="230" w:hRule="exact" w:wrap="none" w:vAnchor="page" w:hAnchor="margin" w:x="4560" w:y="47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21.8.2026 1:56:59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