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92D71D" Type="http://schemas.openxmlformats.org/officeDocument/2006/relationships/officeDocument" Target="/word/document.xml" /><Relationship Id="coreR3792D71D" Type="http://schemas.openxmlformats.org/package/2006/relationships/metadata/core-properties" Target="/docProps/core.xml" /><Relationship Id="customR3792D7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Pedikérka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Zhodnocování celkového stavu nohou a navrhování postupu jejich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nohy klienta dle stavu jeho nehtů a pokožky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nohou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resp. oprava poškozených nehtů nohou některou z dostupných metod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nohy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nohy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24.10.2014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7.11.2026 17:57:32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http://katalog.nsp.cz/karta_p.aspx?id_jp=178&amp;kod_sm1=20, doložit platným zdravotním průkazem). 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7.11.2026 17:57:32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podiatrická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7.11.2026 17:57:32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