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54BFFC" Type="http://schemas.openxmlformats.org/officeDocument/2006/relationships/officeDocument" Target="/word/document.xml" /><Relationship Id="coreR954BFFC" Type="http://schemas.openxmlformats.org/package/2006/relationships/metadata/core-properties" Target="/docProps/core.xml" /><Relationship Id="customR954BF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Piercer/piercerka, 20.10.2026 7:32:12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Apex DERM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 Výrovně 1526/2, 26801 Hořovice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Derma INSTITUT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ESTHETIC AGAVE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KRASOWSKI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Jankovcova 1632/67, 17000 Praha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Mamatattooprague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Sokolovská 67/46, 18600 Praha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Špačková Ivana DiS.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Buková 2543/10, 13000 Praha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Výboch Ivo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Horní 929/28, 79401 Krnov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Piercer/piercerka, 20.10.2026 7:32:12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