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C253A9" Type="http://schemas.openxmlformats.org/officeDocument/2006/relationships/officeDocument" Target="/word/document.xml" /><Relationship Id="coreR12C253A9" Type="http://schemas.openxmlformats.org/package/2006/relationships/metadata/core-properties" Target="/docProps/core.xml" /><Relationship Id="customR12C253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 pro výrobu sazenic v lesních školkách (kód: 41-092-H)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výrobu sazenic v lesních školkách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a ochrana sadebního materiálu v lesní školce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Mechanizované zpracování půdy, hnojení a příprava záhonů v lesních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traktory a ostatní mechanizací využívanou ve výrobě sazenic v lesních školkách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obalované sadby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lesních školek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24.10.2014 do: 14.03.2020</w:t>
      </w:r>
    </w:p>
    <w:p>
      <w:pPr>
        <w:pStyle w:val="P21"/>
        <w:framePr w:w="7654" w:h="331" w:hRule="exact" w:wrap="none" w:vAnchor="page" w:hAnchor="margin" w:x="28" w:y="15940"/>
        <w:rPr>
          <w:rStyle w:val="C16"/>
          <w:rtl w:val="0"/>
        </w:rPr>
      </w:pPr>
      <w:r>
        <w:rPr>
          <w:rStyle w:val="C16"/>
          <w:rtl w:val="0"/>
        </w:rPr>
        <w:t>Mechanizátor pro výrobu sazenic v lesních školkách, 17.4.2026 15:24:48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a ochrana sadebního materiálu v lesní školce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Charakterizovat zásady manipulace s osivem a sadebním materiálem v lesní školce při použití mechanizace – skladování, stratifikace a setí osiva, hnojení, kypření, podřezávání, školkování, vyzvedávání, třídění, zakládání, krátkodobé i dlouhodobé skladování sadebního materiálu, jeho nakládka, expedice a přeprava</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Určit základní druhy lesních dřevin</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w:t>
      </w:r>
    </w:p>
    <w:p>
      <w:pPr>
        <w:pStyle w:val="P12"/>
        <w:framePr w:w="6710" w:h="607" w:hRule="exact" w:wrap="none" w:vAnchor="page" w:hAnchor="margin" w:x="45" w:y="5183"/>
        <w:rPr>
          <w:rStyle w:val="C3"/>
          <w:rtl w:val="0"/>
        </w:rPr>
      </w:pPr>
    </w:p>
    <w:p>
      <w:pPr>
        <w:pStyle w:val="P13"/>
        <w:framePr w:w="6658" w:h="480" w:hRule="exact" w:wrap="none" w:vAnchor="page" w:hAnchor="margin" w:x="71" w:y="5239"/>
        <w:rPr>
          <w:rStyle w:val="C11"/>
          <w:rtl w:val="0"/>
        </w:rPr>
      </w:pPr>
      <w:r>
        <w:rPr>
          <w:rStyle w:val="C11"/>
          <w:rtl w:val="0"/>
        </w:rPr>
        <w:t>c) Popsat přípravu a nastavení samostatného či neseného secího stroje (jeho zapojení za traktor)</w:t>
      </w:r>
    </w:p>
    <w:p>
      <w:pPr>
        <w:pStyle w:val="P28"/>
        <w:framePr w:w="3921" w:h="607" w:hRule="exact" w:wrap="none" w:vAnchor="page" w:hAnchor="margin" w:x="6800" w:y="5183"/>
        <w:rPr>
          <w:rStyle w:val="C3"/>
          <w:rtl w:val="0"/>
        </w:rPr>
      </w:pPr>
    </w:p>
    <w:p>
      <w:pPr>
        <w:pStyle w:val="P29"/>
        <w:framePr w:w="3839" w:h="480" w:hRule="exact" w:wrap="none" w:vAnchor="page" w:hAnchor="margin" w:x="6856" w:y="5239"/>
        <w:rPr>
          <w:rStyle w:val="C21"/>
          <w:rtl w:val="0"/>
        </w:rPr>
      </w:pPr>
      <w:r>
        <w:rPr>
          <w:rStyle w:val="C21"/>
          <w:rtl w:val="0"/>
        </w:rPr>
        <w:t>Ústní ověření</w:t>
      </w:r>
    </w:p>
    <w:p>
      <w:pPr>
        <w:pStyle w:val="P16"/>
        <w:framePr w:w="6710" w:h="376" w:hRule="exact" w:wrap="none" w:vAnchor="page" w:hAnchor="margin" w:x="45" w:y="5790"/>
        <w:rPr>
          <w:rStyle w:val="C3"/>
          <w:rtl w:val="0"/>
        </w:rPr>
      </w:pPr>
    </w:p>
    <w:p>
      <w:pPr>
        <w:pStyle w:val="P17"/>
        <w:framePr w:w="6658" w:h="249" w:hRule="exact" w:wrap="none" w:vAnchor="page" w:hAnchor="margin" w:x="71" w:y="5846"/>
        <w:rPr>
          <w:rStyle w:val="C13"/>
          <w:rtl w:val="0"/>
        </w:rPr>
      </w:pPr>
      <w:r>
        <w:rPr>
          <w:rStyle w:val="C13"/>
          <w:rtl w:val="0"/>
        </w:rPr>
        <w:t>d) Popsat přípravu a nastavení podřezávače (jeho zapojení za traktor)</w:t>
      </w:r>
    </w:p>
    <w:p>
      <w:pPr>
        <w:pStyle w:val="P30"/>
        <w:framePr w:w="3921" w:h="376" w:hRule="exact" w:wrap="none" w:vAnchor="page" w:hAnchor="margin" w:x="6800" w:y="5790"/>
        <w:rPr>
          <w:rStyle w:val="C3"/>
          <w:rtl w:val="0"/>
        </w:rPr>
      </w:pPr>
    </w:p>
    <w:p>
      <w:pPr>
        <w:pStyle w:val="P31"/>
        <w:framePr w:w="3839" w:h="249" w:hRule="exact" w:wrap="none" w:vAnchor="page" w:hAnchor="margin" w:x="6856" w:y="5846"/>
        <w:rPr>
          <w:rStyle w:val="C22"/>
          <w:rtl w:val="0"/>
        </w:rPr>
      </w:pPr>
      <w:r>
        <w:rPr>
          <w:rStyle w:val="C22"/>
          <w:rtl w:val="0"/>
        </w:rPr>
        <w:t>Ústní ověření</w:t>
      </w:r>
    </w:p>
    <w:p>
      <w:pPr>
        <w:pStyle w:val="P12"/>
        <w:framePr w:w="6710" w:h="607" w:hRule="exact" w:wrap="none" w:vAnchor="page" w:hAnchor="margin" w:x="45" w:y="6166"/>
        <w:rPr>
          <w:rStyle w:val="C3"/>
          <w:rtl w:val="0"/>
        </w:rPr>
      </w:pPr>
    </w:p>
    <w:p>
      <w:pPr>
        <w:pStyle w:val="P13"/>
        <w:framePr w:w="6658" w:h="480" w:hRule="exact" w:wrap="none" w:vAnchor="page" w:hAnchor="margin" w:x="71" w:y="6222"/>
        <w:rPr>
          <w:rStyle w:val="C11"/>
          <w:rtl w:val="0"/>
        </w:rPr>
      </w:pPr>
      <w:r>
        <w:rPr>
          <w:rStyle w:val="C11"/>
          <w:rtl w:val="0"/>
        </w:rPr>
        <w:t>e) Popsat přípravu a nastavení samostatného či neseného školkovacího stroje (jeho zapojení za traktor)</w:t>
      </w:r>
    </w:p>
    <w:p>
      <w:pPr>
        <w:pStyle w:val="P28"/>
        <w:framePr w:w="3921" w:h="607" w:hRule="exact" w:wrap="none" w:vAnchor="page" w:hAnchor="margin" w:x="6800" w:y="6166"/>
        <w:rPr>
          <w:rStyle w:val="C3"/>
          <w:rtl w:val="0"/>
        </w:rPr>
      </w:pPr>
    </w:p>
    <w:p>
      <w:pPr>
        <w:pStyle w:val="P29"/>
        <w:framePr w:w="3839" w:h="480" w:hRule="exact" w:wrap="none" w:vAnchor="page" w:hAnchor="margin" w:x="6856" w:y="6222"/>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f) Popsat přípravu a nastavení samostatného či neseného postřikovače (jeho zapojení za traktor)</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g) Prakticky předvést přípravu a nastavení samostatného či neseného secího stroje nebo školkovacího stroje nebo podřezávače nebo postřikovače (jeho zapojení za traktor) a provést setí, školkování, podřezání nebo postřik</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h) Definovat zásady pro správnou manipulaci, nakládku, expedici a přepravu sadebního materiálu s ohledem na ochranu jeho kvality a životaschopnosti</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Mechanizované zpracování půdy, hnojení a příprava záhonů v lesních školkách</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831" w:hRule="exact" w:wrap="none" w:vAnchor="page" w:hAnchor="margin" w:x="45" w:y="10182"/>
        <w:rPr>
          <w:rStyle w:val="C3"/>
          <w:rtl w:val="0"/>
        </w:rPr>
      </w:pPr>
    </w:p>
    <w:p>
      <w:pPr>
        <w:pStyle w:val="P13"/>
        <w:framePr w:w="6658" w:h="704" w:hRule="exact" w:wrap="none" w:vAnchor="page" w:hAnchor="margin" w:x="71" w:y="10238"/>
        <w:rPr>
          <w:rStyle w:val="C11"/>
          <w:rtl w:val="0"/>
        </w:rPr>
      </w:pPr>
      <w:r>
        <w:rPr>
          <w:rStyle w:val="C11"/>
          <w:rtl w:val="0"/>
        </w:rPr>
        <w:t>a) Popsat jednotlivé druhy přípravy půdy orbou (jarní, podzimní), definovat jejich výhody a nevýhody, popsat techniku způsobu provedení orby a kritéria správného provedení</w:t>
      </w:r>
    </w:p>
    <w:p>
      <w:pPr>
        <w:pStyle w:val="P28"/>
        <w:framePr w:w="3921" w:h="831" w:hRule="exact" w:wrap="none" w:vAnchor="page" w:hAnchor="margin" w:x="6800" w:y="10182"/>
        <w:rPr>
          <w:rStyle w:val="C3"/>
          <w:rtl w:val="0"/>
        </w:rPr>
      </w:pPr>
    </w:p>
    <w:p>
      <w:pPr>
        <w:pStyle w:val="P29"/>
        <w:framePr w:w="3839" w:h="704" w:hRule="exact" w:wrap="none" w:vAnchor="page" w:hAnchor="margin" w:x="6856" w:y="10238"/>
        <w:rPr>
          <w:rStyle w:val="C21"/>
          <w:rtl w:val="0"/>
        </w:rPr>
      </w:pPr>
      <w:r>
        <w:rPr>
          <w:rStyle w:val="C21"/>
          <w:rtl w:val="0"/>
        </w:rPr>
        <w:t>Ústní ověření</w:t>
      </w:r>
    </w:p>
    <w:p>
      <w:pPr>
        <w:pStyle w:val="P16"/>
        <w:framePr w:w="6710" w:h="831" w:hRule="exact" w:wrap="none" w:vAnchor="page" w:hAnchor="margin" w:x="45" w:y="11013"/>
        <w:rPr>
          <w:rStyle w:val="C3"/>
          <w:rtl w:val="0"/>
        </w:rPr>
      </w:pPr>
    </w:p>
    <w:p>
      <w:pPr>
        <w:pStyle w:val="P17"/>
        <w:framePr w:w="6658" w:h="704" w:hRule="exact" w:wrap="none" w:vAnchor="page" w:hAnchor="margin" w:x="71" w:y="11069"/>
        <w:rPr>
          <w:rStyle w:val="C13"/>
          <w:rtl w:val="0"/>
        </w:rPr>
      </w:pPr>
      <w:r>
        <w:rPr>
          <w:rStyle w:val="C13"/>
          <w:rtl w:val="0"/>
        </w:rPr>
        <w:t>b) Popsat další způsoby přípravy a zpracování půdy, popsat techniku způsobu a kritéria správného provedení (kypření, smykování, válení, vláčení,…)</w:t>
      </w:r>
    </w:p>
    <w:p>
      <w:pPr>
        <w:pStyle w:val="P30"/>
        <w:framePr w:w="3921" w:h="831" w:hRule="exact" w:wrap="none" w:vAnchor="page" w:hAnchor="margin" w:x="6800" w:y="11013"/>
        <w:rPr>
          <w:rStyle w:val="C3"/>
          <w:rtl w:val="0"/>
        </w:rPr>
      </w:pPr>
    </w:p>
    <w:p>
      <w:pPr>
        <w:pStyle w:val="P31"/>
        <w:framePr w:w="3839" w:h="704" w:hRule="exact" w:wrap="none" w:vAnchor="page" w:hAnchor="margin" w:x="6856" w:y="11069"/>
        <w:rPr>
          <w:rStyle w:val="C22"/>
          <w:rtl w:val="0"/>
        </w:rPr>
      </w:pPr>
      <w:r>
        <w:rPr>
          <w:rStyle w:val="C22"/>
          <w:rtl w:val="0"/>
        </w:rPr>
        <w:t>Ústní ověření</w:t>
      </w:r>
    </w:p>
    <w:p>
      <w:pPr>
        <w:pStyle w:val="P12"/>
        <w:framePr w:w="6710" w:h="607" w:hRule="exact" w:wrap="none" w:vAnchor="page" w:hAnchor="margin" w:x="45" w:y="11844"/>
        <w:rPr>
          <w:rStyle w:val="C3"/>
          <w:rtl w:val="0"/>
        </w:rPr>
      </w:pPr>
    </w:p>
    <w:p>
      <w:pPr>
        <w:pStyle w:val="P13"/>
        <w:framePr w:w="6658" w:h="480" w:hRule="exact" w:wrap="none" w:vAnchor="page" w:hAnchor="margin" w:x="71" w:y="11900"/>
        <w:rPr>
          <w:rStyle w:val="C11"/>
          <w:rtl w:val="0"/>
        </w:rPr>
      </w:pPr>
      <w:r>
        <w:rPr>
          <w:rStyle w:val="C11"/>
          <w:rtl w:val="0"/>
        </w:rPr>
        <w:t>c) Popsat způsob aplikace zadaných druhů hnojiv pomocí mechanizačních prostředků</w:t>
      </w:r>
    </w:p>
    <w:p>
      <w:pPr>
        <w:pStyle w:val="P28"/>
        <w:framePr w:w="3921" w:h="607" w:hRule="exact" w:wrap="none" w:vAnchor="page" w:hAnchor="margin" w:x="6800" w:y="11844"/>
        <w:rPr>
          <w:rStyle w:val="C3"/>
          <w:rtl w:val="0"/>
        </w:rPr>
      </w:pPr>
    </w:p>
    <w:p>
      <w:pPr>
        <w:pStyle w:val="P29"/>
        <w:framePr w:w="3839" w:h="480" w:hRule="exact" w:wrap="none" w:vAnchor="page" w:hAnchor="margin" w:x="6856" w:y="11900"/>
        <w:rPr>
          <w:rStyle w:val="C21"/>
          <w:rtl w:val="0"/>
        </w:rPr>
      </w:pPr>
      <w:r>
        <w:rPr>
          <w:rStyle w:val="C21"/>
          <w:rtl w:val="0"/>
        </w:rPr>
        <w:t>Ústní ověření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d) Popsat zakládání, ošetřování a aplikaci kompostů a pěstebních substrátů pomocí mechanizačních prostředků</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Ústní ověření</w:t>
      </w:r>
    </w:p>
    <w:p>
      <w:pPr>
        <w:pStyle w:val="P12"/>
        <w:framePr w:w="6710" w:h="607" w:hRule="exact" w:wrap="none" w:vAnchor="page" w:hAnchor="margin" w:x="45" w:y="13058"/>
        <w:rPr>
          <w:rStyle w:val="C3"/>
          <w:rtl w:val="0"/>
        </w:rPr>
      </w:pPr>
    </w:p>
    <w:p>
      <w:pPr>
        <w:pStyle w:val="P13"/>
        <w:framePr w:w="6658" w:h="480" w:hRule="exact" w:wrap="none" w:vAnchor="page" w:hAnchor="margin" w:x="71" w:y="13114"/>
        <w:rPr>
          <w:rStyle w:val="C11"/>
          <w:rtl w:val="0"/>
        </w:rPr>
      </w:pPr>
      <w:r>
        <w:rPr>
          <w:rStyle w:val="C11"/>
          <w:rtl w:val="0"/>
        </w:rPr>
        <w:t>e) Prakticky předvést provedení některého ze způsobů mechanizovaného zpracování půdy a aplikaci určených hnojiv</w:t>
      </w:r>
    </w:p>
    <w:p>
      <w:pPr>
        <w:pStyle w:val="P28"/>
        <w:framePr w:w="3921" w:h="607" w:hRule="exact" w:wrap="none" w:vAnchor="page" w:hAnchor="margin" w:x="6800" w:y="13058"/>
        <w:rPr>
          <w:rStyle w:val="C3"/>
          <w:rtl w:val="0"/>
        </w:rPr>
      </w:pPr>
    </w:p>
    <w:p>
      <w:pPr>
        <w:pStyle w:val="P29"/>
        <w:framePr w:w="3839" w:h="480" w:hRule="exact" w:wrap="none" w:vAnchor="page" w:hAnchor="margin" w:x="6856" w:y="13114"/>
        <w:rPr>
          <w:rStyle w:val="C21"/>
          <w:rtl w:val="0"/>
        </w:rPr>
      </w:pPr>
      <w:r>
        <w:rPr>
          <w:rStyle w:val="C21"/>
          <w:rtl w:val="0"/>
        </w:rPr>
        <w:t>Praktické předvedení</w:t>
      </w:r>
    </w:p>
    <w:p>
      <w:pPr>
        <w:pStyle w:val="P16"/>
        <w:framePr w:w="6710" w:h="607" w:hRule="exact" w:wrap="none" w:vAnchor="page" w:hAnchor="margin" w:x="45" w:y="13665"/>
        <w:rPr>
          <w:rStyle w:val="C3"/>
          <w:rtl w:val="0"/>
        </w:rPr>
      </w:pPr>
    </w:p>
    <w:p>
      <w:pPr>
        <w:pStyle w:val="P17"/>
        <w:framePr w:w="6658" w:h="480" w:hRule="exact" w:wrap="none" w:vAnchor="page" w:hAnchor="margin" w:x="71" w:y="13721"/>
        <w:rPr>
          <w:rStyle w:val="C13"/>
          <w:rtl w:val="0"/>
        </w:rPr>
      </w:pPr>
      <w:r>
        <w:rPr>
          <w:rStyle w:val="C13"/>
          <w:rtl w:val="0"/>
        </w:rPr>
        <w:t>f) Popsat zásady používání chemických látek a směsí v lesních školkách v souvislosti s provozem mechanizačních prostředků</w:t>
      </w:r>
    </w:p>
    <w:p>
      <w:pPr>
        <w:pStyle w:val="P30"/>
        <w:framePr w:w="3921" w:h="607" w:hRule="exact" w:wrap="none" w:vAnchor="page" w:hAnchor="margin" w:x="6800" w:y="13665"/>
        <w:rPr>
          <w:rStyle w:val="C3"/>
          <w:rtl w:val="0"/>
        </w:rPr>
      </w:pPr>
    </w:p>
    <w:p>
      <w:pPr>
        <w:pStyle w:val="P31"/>
        <w:framePr w:w="3839" w:h="480" w:hRule="exact" w:wrap="none" w:vAnchor="page" w:hAnchor="margin" w:x="6856" w:y="13721"/>
        <w:rPr>
          <w:rStyle w:val="C22"/>
          <w:rtl w:val="0"/>
        </w:rPr>
      </w:pPr>
      <w:r>
        <w:rPr>
          <w:rStyle w:val="C22"/>
          <w:rtl w:val="0"/>
        </w:rPr>
        <w:t>Ústní ověření</w:t>
      </w:r>
    </w:p>
    <w:p>
      <w:pPr>
        <w:pStyle w:val="P32"/>
        <w:framePr w:w="10710" w:h="248" w:hRule="exact" w:wrap="none" w:vAnchor="page" w:hAnchor="margin" w:x="28" w:y="14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 pro výrobu sazenic v lesních školkách, 17.4.2026 15:24:48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traktory a ostatní mechanizací využívanou ve výrobě sazenic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Prakticky předvést pravidelnou kontrolu a údržbu traktoru a popsat provedení nejčastějších drobných oprav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obvyklé druhy neseného nářadí za traktorem využívaného v lesních školkách, způsob využití a jejich údržbu (pluhy, obracáky, rotavátory, kypřiče, smyky, válce, secí stroje, školkovací stroje, postřikovače, rozmetadla,…)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a písemné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problematiku provozu strojů s ohledem na vlastnosti a použití paliv, maziv a ostatních provozních náplní a zásady hygieny, bezpečnosti práce a ochrany životního prostředí při jejich používání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a písemné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a předvést vedení evidence Záznam o provozu motorového nebo přípojného vozidla, včetně evidence oprav, kontrol a údržeb</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Výroba obalované sadby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způsob přípravy substrátů pro výrobu obalované sadby, včetně desinfekce, a popsat použitou mechanizaci</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způsoby výroby obalované sadby (ruční, mechanizovaná – obalovací linky) a druhy použitých obalů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Předvést a popsat jednotlivé kroky ruční výroby obalované sadby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Zavlažování lesních školek</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89"/>
        <w:rPr>
          <w:rStyle w:val="C3"/>
          <w:rtl w:val="0"/>
        </w:rPr>
      </w:pPr>
    </w:p>
    <w:p>
      <w:pPr>
        <w:pStyle w:val="P13"/>
        <w:framePr w:w="6658" w:h="704" w:hRule="exact" w:wrap="none" w:vAnchor="page" w:hAnchor="margin" w:x="71" w:y="10445"/>
        <w:rPr>
          <w:rStyle w:val="C11"/>
          <w:rtl w:val="0"/>
        </w:rPr>
      </w:pPr>
      <w:r>
        <w:rPr>
          <w:rStyle w:val="C11"/>
          <w:rtl w:val="0"/>
        </w:rPr>
        <w:t>a) Předvést způsoby zavlažování v lesních školkách, včetně přípravy, kontroly a údržby vodního zdroje, čerpadel, rozvodů vody a nastavení dávkování a intenzity závlahy</w:t>
      </w:r>
    </w:p>
    <w:p>
      <w:pPr>
        <w:pStyle w:val="P28"/>
        <w:framePr w:w="3921" w:h="831" w:hRule="exact" w:wrap="none" w:vAnchor="page" w:hAnchor="margin" w:x="6800" w:y="10389"/>
        <w:rPr>
          <w:rStyle w:val="C3"/>
          <w:rtl w:val="0"/>
        </w:rPr>
      </w:pPr>
    </w:p>
    <w:p>
      <w:pPr>
        <w:pStyle w:val="P29"/>
        <w:framePr w:w="3839" w:h="704" w:hRule="exact" w:wrap="none" w:vAnchor="page" w:hAnchor="margin" w:x="6856" w:y="10445"/>
        <w:rPr>
          <w:rStyle w:val="C21"/>
          <w:rtl w:val="0"/>
        </w:rPr>
      </w:pPr>
      <w:r>
        <w:rPr>
          <w:rStyle w:val="C21"/>
          <w:rtl w:val="0"/>
        </w:rPr>
        <w:t>Praktické předvedení a ústní ověření</w:t>
      </w:r>
    </w:p>
    <w:p>
      <w:pPr>
        <w:pStyle w:val="P32"/>
        <w:framePr w:w="10710" w:h="248" w:hRule="exact" w:wrap="none" w:vAnchor="page" w:hAnchor="margin" w:x="28" w:y="113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 pro výrobu sazenic v lesních školkách, 17.4.2026 15:24:48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 školce, kde je možné ověřit dovednost práce s uváděnými prostředky.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provedení zkoušky je řidičské oprávnění skupiny T.</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bříza, jeřáb, ořešák, třešeň, lípa, olše, topol, vrba</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 pro výrobu sazenic v lesních školkách, 17.4.2026 15:24:48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lesnictví nebo zemědělství + alespoň 5 let odborné praxe jako osoba odpovědná za činnosti v oblasti lesního hospodářství nebo ve funkci učitele odborných předmětů v lesnickém školství nebo praktického vyučování nebo odborného výcviku, z toho minimálně jeden rok v období posledních dvou let před podáním žádosti o autorizaci.</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nebo zemědělství + alespoň 5 let odborné praxe jako osoba odpovědná za činnosti v oblasti lesního hospodářství, z toho minimálně jeden rok v období posledních dvou let před podáním žádosti o autorizaci.</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lesnictví nebo zemědělství + alespoň 5 let odborné praxe jako osoba odpovědná za činnosti v oblasti lesního hospodářství,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551"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rozsahem a strukturou provedení zkoušky při splnění bezpečnostních a hygienických předpisů pro danou činnost (školkařský provoz),</w:t>
      </w:r>
    </w:p>
    <w:p>
      <w:pPr>
        <w:keepNext w:val="0"/>
        <w:keepLines w:val="1"/>
        <w:framePr w:w="10766" w:h="321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(traktor, nesené nářadí za traktor, ...),</w:t>
      </w:r>
    </w:p>
    <w:p>
      <w:pPr>
        <w:keepNext w:val="0"/>
        <w:keepLines w:val="1"/>
        <w:framePr w:w="10766" w:h="321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pro výkon jednotlivých činností,</w:t>
      </w:r>
    </w:p>
    <w:p>
      <w:pPr>
        <w:keepNext w:val="0"/>
        <w:keepLines w:val="1"/>
        <w:framePr w:w="10766" w:h="321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provozu vozidla,</w:t>
      </w:r>
    </w:p>
    <w:p>
      <w:pPr>
        <w:keepNext w:val="0"/>
        <w:keepLines w:val="1"/>
        <w:framePr w:w="10766" w:h="321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•dopravní prostředek k přesunu na dané pracoviště. </w:t>
      </w:r>
    </w:p>
    <w:p>
      <w:pPr>
        <w:keepNext w:val="0"/>
        <w:keepLines w:val="0"/>
        <w:framePr w:w="10766" w:h="3211"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přípravy na zkoušku</w:t>
      </w:r>
    </w:p>
    <w:p>
      <w:pPr>
        <w:keepNext w:val="0"/>
        <w:keepLines w:val="0"/>
        <w:framePr w:w="10766" w:h="103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Mechanizátor pro výrobu sazenic v lesních školkách, 17.4.2026 15:24:48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Mechanizátor pro výrobu sazenic v lesních školkách, 17.4.2026 15:24:48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pStyle w:val="P21"/>
        <w:framePr w:w="7654" w:h="331" w:hRule="exact" w:wrap="none" w:vAnchor="page" w:hAnchor="margin" w:x="28" w:y="15940"/>
        <w:rPr>
          <w:rStyle w:val="C16"/>
          <w:rtl w:val="0"/>
        </w:rPr>
      </w:pPr>
      <w:r>
        <w:rPr>
          <w:rStyle w:val="C16"/>
          <w:rtl w:val="0"/>
        </w:rPr>
        <w:t>Mechanizátor pro výrobu sazenic v lesních školkách, 17.4.2026 15:24:48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906E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B502C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C0E4C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