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54E28C" Type="http://schemas.openxmlformats.org/officeDocument/2006/relationships/officeDocument" Target="/word/document.xml" /><Relationship Id="coreR5B54E28C" Type="http://schemas.openxmlformats.org/package/2006/relationships/metadata/core-properties" Target="/docProps/core.xml" /><Relationship Id="customR5B54E28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Mechanizátor/mechanizátorka pro výrobu sazenic v lesních školkách (kód: 41-092-H)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Mechanizátor pro výrobu sazenic v lesních školkách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Mechanizované zpracování půdy, hnojení a příprava záhonů v lesních školkách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Výroba a ochrana sadebního materiálu v lesní školce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Práce s traktory a ostatní mechanizací využívanou ve výrobě sazenic v lesních školkách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obalované sadby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Zavlažování lesních školek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 do: 22.08.2023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pro výrobu sazenic v lesních školkách, 18.10.2026 20:37:02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předložení řidičského oprávnění skupiny T.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jakož i ke kvalitě, časovému hledisku zvládání předváděných operací a dodržování platných norem a legislativních požadavků.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proběhne v lesní školce, kde je možné ověřit dovednost práce s mechanizačními prostředky, ve vhodné vegetační době pro její vykonání. 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Výroba a ochrana sadebního materiálu v lesní školce v kritériu b) budou předmětem poznávání následující dřeviny, a to jejich semena, semenáčky a sazenice: 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Jehličnaté: smrk, jedle, douglaska, borovice, vejmutovka, modřín, tis.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Listnaté: dub, buk, habr, javor, jasan, jilm, bříza, jeřáb, ořešák, třešeň, lípa, olše, topol, vrba.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pro výrobu sazenic v lesních školkách, 18.10.2026 20:37:02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lesní a vodní hospodářství a životní prostředí, ustavená a licencovaná pro tuto činnost HK ČR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Jedlí,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Milan Hron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Broumov Holding,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pro výrobu sazenic v lesních školkách, 18.10.2026 20:37:02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