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47712" Type="http://schemas.openxmlformats.org/officeDocument/2006/relationships/officeDocument" Target="/word/document.xml" /><Relationship Id="coreR3E47712" Type="http://schemas.openxmlformats.org/package/2006/relationships/metadata/core-properties" Target="/docProps/core.xml" /><Relationship Id="customR3E477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Těžba dřeva motorovými pilami, odkorňování kmenů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Sortimentace vytěžených kmenů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výchovných zásahů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motorové pily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Vyhotovování výkazů o práci v lese a měření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24.10.2014 do: 14.03.2020</w:t>
      </w:r>
    </w:p>
    <w:p>
      <w:pPr>
        <w:pStyle w:val="P21"/>
        <w:framePr w:w="7654" w:h="331" w:hRule="exact" w:wrap="none" w:vAnchor="page" w:hAnchor="margin" w:x="28" w:y="15940"/>
        <w:rPr>
          <w:rStyle w:val="C16"/>
          <w:rtl w:val="0"/>
        </w:rPr>
      </w:pPr>
      <w:r>
        <w:rPr>
          <w:rStyle w:val="C16"/>
          <w:rtl w:val="0"/>
        </w:rPr>
        <w:t>Těžař dříví motomanuální, 7.11.2026 17:58:01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Těžba dřeva motorovými pilami, odkorňování kmenů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směrové kácení stromů motorovou pilou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odvětvování a krácení dlouhých kmenů na sortimenty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význam „záseku“, „hlavního řezu“ a „nedořezu“ při kácení stromu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a prakticky předvést zásady BOZP</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vysvětlením</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Předvést odkornění pomocí motorového loupáku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Popsat zvláštní případy kácení (dvojáky, zavěšené, polomy) a jeden z těchto případů předvést</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Ústní ověření a 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Sortimentace vytěžených kmenů</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Předvést sortimentaci vytěžených kmenů na expedičních skladech nebo na odvozním místě</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32"/>
        <w:framePr w:w="10710" w:h="248" w:hRule="exact" w:wrap="none" w:vAnchor="page" w:hAnchor="margin" w:x="28" w:y="8100"/>
        <w:rPr>
          <w:rStyle w:val="C23"/>
          <w:rtl w:val="0"/>
        </w:rPr>
      </w:pPr>
      <w:r>
        <w:rPr>
          <w:rStyle w:val="C23"/>
          <w:rtl w:val="0"/>
        </w:rPr>
        <w:t>Je třeba splnit toto kritérium.</w:t>
      </w:r>
    </w:p>
    <w:p>
      <w:pPr>
        <w:pStyle w:val="P23"/>
        <w:framePr w:w="10710" w:h="340" w:hRule="exact" w:wrap="none" w:vAnchor="page" w:hAnchor="margin" w:x="28" w:y="8536"/>
        <w:rPr>
          <w:rStyle w:val="C18"/>
          <w:rtl w:val="0"/>
        </w:rPr>
      </w:pPr>
      <w:r>
        <w:rPr>
          <w:rStyle w:val="C18"/>
          <w:rtl w:val="0"/>
        </w:rPr>
        <w:t>Provádění výchovných zásahů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a) Předvést a popsat postup ve výchovných zásazích do 40 let a nad 40 let věku porostu – zásady organizace na pracovišti, rozvržení práce v určených dřevinách</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s ústním vysvětlením</w:t>
      </w:r>
    </w:p>
    <w:p>
      <w:pPr>
        <w:pStyle w:val="P32"/>
        <w:framePr w:w="10710" w:h="248" w:hRule="exact" w:wrap="none" w:vAnchor="page" w:hAnchor="margin" w:x="28" w:y="10296"/>
        <w:rPr>
          <w:rStyle w:val="C23"/>
          <w:rtl w:val="0"/>
        </w:rPr>
      </w:pPr>
      <w:r>
        <w:rPr>
          <w:rStyle w:val="C23"/>
          <w:rtl w:val="0"/>
        </w:rPr>
        <w:t>Je třeba splnit toto kritérium.</w:t>
      </w:r>
    </w:p>
    <w:p>
      <w:pPr>
        <w:pStyle w:val="P23"/>
        <w:framePr w:w="10710" w:h="340" w:hRule="exact" w:wrap="none" w:vAnchor="page" w:hAnchor="margin" w:x="28" w:y="10731"/>
        <w:rPr>
          <w:rStyle w:val="C18"/>
          <w:rtl w:val="0"/>
        </w:rPr>
      </w:pPr>
      <w:r>
        <w:rPr>
          <w:rStyle w:val="C18"/>
          <w:rtl w:val="0"/>
        </w:rPr>
        <w:t>Seřizování, ošetřování a údržba motorové pily</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Popsat části motorové pily, vysvětlit její údržba a vyjmenovat přehled nejčastějších poruch</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Vyměnit řezací lištu a řetěz motorové pily</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Předvést broušení řetězu motorové pily</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Praktické předvedení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7.11.2026 17:58:01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 a měření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ležícího dříví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práci s kubírovacími tabulkami a zaevidovat získané hodnoty v pracovních výkazech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adjustaci vytěženého dříví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motomanuální, 7.11.2026 17:58:01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http://katalog.nsp.cz/karta_tp.aspx?id_jp=100969&amp;kod_sm1=43).</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osvědčení pro práci s motorovou pilou.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Teoretická část proběhne částečně také v lesním porostu nebo v kancelářském zázemí lesního závodu. </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motomanuální, 7.11.2026 17:58:01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3013"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a lesní sklad, ev. kancelářské zázemí lesního závodu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lesnická lopatka, klíny, motorový loupák, měřicí pomůcky a tabulky pro měření a kubírování dříví používané v těžbě</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prostředky pro práci s motorovou pilou</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•Neodvětvené surové kmeny, lesnická křída, číslovačka</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018"/>
        <w:rPr>
          <w:rStyle w:val="C3"/>
          <w:rtl w:val="0"/>
        </w:rPr>
      </w:pPr>
    </w:p>
    <w:p>
      <w:pPr>
        <w:pStyle w:val="P35"/>
        <w:framePr w:w="10710" w:h="340" w:hRule="exact" w:wrap="none" w:vAnchor="page" w:hAnchor="margin" w:x="28" w:y="13018"/>
        <w:rPr>
          <w:rStyle w:val="C25"/>
          <w:rtl w:val="0"/>
        </w:rPr>
      </w:pPr>
      <w:r>
        <w:rPr>
          <w:rStyle w:val="C25"/>
          <w:rtl w:val="0"/>
        </w:rPr>
        <w:t>Doba přípravy na zkoušku</w:t>
      </w:r>
    </w:p>
    <w:p>
      <w:pPr>
        <w:keepNext w:val="0"/>
        <w:keepLines w:val="0"/>
        <w:framePr w:w="10766" w:h="1036" w:hRule="exact" w:wrap="none" w:vAnchor="page" w:hAnchor="margin" w:x="0" w:y="13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30 minut. Do doby přípravy na zkoušku se nezapočítává doba na seznámení uchazeče s pracovištěm a s požadavky BOZP a PO.</w:t>
      </w:r>
    </w:p>
    <w:p>
      <w:pPr>
        <w:pStyle w:val="P33"/>
        <w:framePr w:w="10766" w:h="1146" w:hRule="exact" w:wrap="none" w:vAnchor="page" w:hAnchor="margin" w:x="0" w:y="14621"/>
        <w:rPr>
          <w:rStyle w:val="C3"/>
          <w:rtl w:val="0"/>
        </w:rPr>
      </w:pPr>
    </w:p>
    <w:p>
      <w:pPr>
        <w:pStyle w:val="P35"/>
        <w:framePr w:w="10710" w:h="340" w:hRule="exact" w:wrap="none" w:vAnchor="page" w:hAnchor="margin" w:x="28" w:y="14621"/>
        <w:rPr>
          <w:rStyle w:val="C25"/>
          <w:rtl w:val="0"/>
        </w:rPr>
      </w:pPr>
      <w:r>
        <w:rPr>
          <w:rStyle w:val="C25"/>
          <w:rtl w:val="0"/>
        </w:rPr>
        <w:t>Doba pro vykonání zkoušky</w:t>
      </w:r>
    </w:p>
    <w:p>
      <w:pPr>
        <w:keepNext w:val="0"/>
        <w:keepLines w:val="0"/>
        <w:framePr w:w="10766" w:h="806" w:hRule="exact" w:wrap="none" w:vAnchor="page" w:hAnchor="margin" w:x="0" w:y="14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Těžař dříví motomanuální, 7.11.2026 17:58:01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pStyle w:val="P21"/>
        <w:framePr w:w="7654" w:h="331" w:hRule="exact" w:wrap="none" w:vAnchor="page" w:hAnchor="margin" w:x="28" w:y="15940"/>
        <w:rPr>
          <w:rStyle w:val="C16"/>
          <w:rtl w:val="0"/>
        </w:rPr>
      </w:pPr>
      <w:r>
        <w:rPr>
          <w:rStyle w:val="C16"/>
          <w:rtl w:val="0"/>
        </w:rPr>
        <w:t>Těžař dříví motomanuální, 7.11.2026 17:58:01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810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23C92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