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3F2BFE" Type="http://schemas.openxmlformats.org/officeDocument/2006/relationships/officeDocument" Target="/word/document.xml" /><Relationship Id="coreR573F2BFE" Type="http://schemas.openxmlformats.org/package/2006/relationships/metadata/core-properties" Target="/docProps/core.xml" /><Relationship Id="customR573F2B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těžebně-dopravními stroji (kód: 41-091-M)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těžebně-dopravními stroji, 22.10.2026 10:15:34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Lesy České republiky, s.p.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Přemyslova 1106/19, 50008 Hradec Králové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lesnická a Střední lesnická škola Bedřicha Schwarzenberga, Písek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Lesnická 55, 39701 Písek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těžebně-dopravními stroji, 22.10.2026 10:15:34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