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5FC798" Type="http://schemas.openxmlformats.org/officeDocument/2006/relationships/officeDocument" Target="/word/document.xml" /><Relationship Id="coreR795FC798" Type="http://schemas.openxmlformats.org/package/2006/relationships/metadata/core-properties" Target="/docProps/core.xml" /><Relationship Id="customR795FC7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Těžař/těžařka dříví těžebně-dopravními stroji (kód: 41-091-M)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Těžař dříví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a uplatňování zásad BOZP při provozu těžebně-dopravních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obsluha víceoperačních těžebních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obsluha vyvážecích souprav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těžebního stroje, hydraulické ruky a kácecí hlavice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Těžař/těžařka dříví těžebně-dopravními stroji, 21.8.2026 2:47:56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a uplatňování zásad BOZP při provozu těžebně-dopravních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zásady BOZP při pohybu strojů na pracovišti a při výkonu jejich činností s ohledem na terénní a klimatické podmínky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hlavní zásady organizace práce na pracovišti a BOZP (označení pracoviště, nebezpečný prostor, skládky)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úkony nutné při transportu strojů na pracoviště, jejich zajištění a zásady převozu těchto strojů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Popsat a předvést provozní kontrolu strojů před zahájením činnosti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Řízení a obsluha víceoperačních těžebních strojů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Určit základní druhy lesních dřevin</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Popsat funkci víceoperačního těžebního stroje, popsat ovládací prvky a jednotlivé části jeho hydraulické ruky a kácecí hlavice</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Popsat ovládání hydraulické ruky těžebního stroje</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Předvést funkci hydraulické ruky a kácecí hlavice těžebního stroje</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Praktické předvedení a ústní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e) Charakterizovat základní sortimenty dříví vyráběné těžebním strojem a předvést jejich výrobu a zatřídění</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Praktické předvedení a ústní ověření</w:t>
      </w:r>
    </w:p>
    <w:p>
      <w:pPr>
        <w:pStyle w:val="P16"/>
        <w:framePr w:w="6710" w:h="607" w:hRule="exact" w:wrap="none" w:vAnchor="page" w:hAnchor="margin" w:x="45" w:y="9431"/>
        <w:rPr>
          <w:rStyle w:val="C3"/>
          <w:rtl w:val="0"/>
        </w:rPr>
      </w:pPr>
    </w:p>
    <w:p>
      <w:pPr>
        <w:pStyle w:val="P17"/>
        <w:framePr w:w="6658" w:h="480" w:hRule="exact" w:wrap="none" w:vAnchor="page" w:hAnchor="margin" w:x="71" w:y="9487"/>
        <w:rPr>
          <w:rStyle w:val="C13"/>
          <w:rtl w:val="0"/>
        </w:rPr>
      </w:pPr>
      <w:r>
        <w:rPr>
          <w:rStyle w:val="C13"/>
          <w:rtl w:val="0"/>
        </w:rPr>
        <w:t>f) Zadat data sortimentace dříví do počítačového programu řídicí jednotky těžebního stroje</w:t>
      </w:r>
    </w:p>
    <w:p>
      <w:pPr>
        <w:pStyle w:val="P30"/>
        <w:framePr w:w="3921" w:h="607" w:hRule="exact" w:wrap="none" w:vAnchor="page" w:hAnchor="margin" w:x="6800" w:y="9431"/>
        <w:rPr>
          <w:rStyle w:val="C3"/>
          <w:rtl w:val="0"/>
        </w:rPr>
      </w:pPr>
    </w:p>
    <w:p>
      <w:pPr>
        <w:pStyle w:val="P31"/>
        <w:framePr w:w="3839" w:h="480" w:hRule="exact" w:wrap="none" w:vAnchor="page" w:hAnchor="margin" w:x="6856" w:y="9487"/>
        <w:rPr>
          <w:rStyle w:val="C22"/>
          <w:rtl w:val="0"/>
        </w:rPr>
      </w:pPr>
      <w:r>
        <w:rPr>
          <w:rStyle w:val="C22"/>
          <w:rtl w:val="0"/>
        </w:rPr>
        <w:t>Praktické předvedení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g) Předvést kácení a zpracování kácených stromů</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Praktické předvedení</w:t>
      </w:r>
    </w:p>
    <w:p>
      <w:pPr>
        <w:pStyle w:val="P16"/>
        <w:framePr w:w="6710" w:h="376" w:hRule="exact" w:wrap="none" w:vAnchor="page" w:hAnchor="margin" w:x="45" w:y="10414"/>
        <w:rPr>
          <w:rStyle w:val="C3"/>
          <w:rtl w:val="0"/>
        </w:rPr>
      </w:pPr>
    </w:p>
    <w:p>
      <w:pPr>
        <w:pStyle w:val="P17"/>
        <w:framePr w:w="6658" w:h="249" w:hRule="exact" w:wrap="none" w:vAnchor="page" w:hAnchor="margin" w:x="71" w:y="10470"/>
        <w:rPr>
          <w:rStyle w:val="C13"/>
          <w:rtl w:val="0"/>
        </w:rPr>
      </w:pPr>
      <w:r>
        <w:rPr>
          <w:rStyle w:val="C13"/>
          <w:rtl w:val="0"/>
        </w:rPr>
        <w:t>h) Popsat nasazování kolopásů a kolových řetězů</w:t>
      </w:r>
    </w:p>
    <w:p>
      <w:pPr>
        <w:pStyle w:val="P30"/>
        <w:framePr w:w="3921" w:h="376" w:hRule="exact" w:wrap="none" w:vAnchor="page" w:hAnchor="margin" w:x="6800" w:y="10414"/>
        <w:rPr>
          <w:rStyle w:val="C3"/>
          <w:rtl w:val="0"/>
        </w:rPr>
      </w:pPr>
    </w:p>
    <w:p>
      <w:pPr>
        <w:pStyle w:val="P31"/>
        <w:framePr w:w="3839" w:h="249" w:hRule="exact" w:wrap="none" w:vAnchor="page" w:hAnchor="margin" w:x="6856" w:y="10470"/>
        <w:rPr>
          <w:rStyle w:val="C22"/>
          <w:rtl w:val="0"/>
        </w:rPr>
      </w:pPr>
      <w:r>
        <w:rPr>
          <w:rStyle w:val="C22"/>
          <w:rtl w:val="0"/>
        </w:rPr>
        <w:t>Ústní ověření</w:t>
      </w:r>
    </w:p>
    <w:p>
      <w:pPr>
        <w:pStyle w:val="P32"/>
        <w:framePr w:w="10710" w:h="248" w:hRule="exact" w:wrap="none" w:vAnchor="page" w:hAnchor="margin" w:x="28" w:y="10904"/>
        <w:rPr>
          <w:rStyle w:val="C23"/>
          <w:rtl w:val="0"/>
        </w:rPr>
      </w:pPr>
      <w:r>
        <w:rPr>
          <w:rStyle w:val="C23"/>
          <w:rtl w:val="0"/>
        </w:rPr>
        <w:t>Je třeba splnit všechna kritéria.</w:t>
      </w:r>
    </w:p>
    <w:p>
      <w:pPr>
        <w:pStyle w:val="P23"/>
        <w:framePr w:w="10710" w:h="340" w:hRule="exact" w:wrap="none" w:vAnchor="page" w:hAnchor="margin" w:x="28" w:y="11339"/>
        <w:rPr>
          <w:rStyle w:val="C18"/>
          <w:rtl w:val="0"/>
        </w:rPr>
      </w:pPr>
      <w:r>
        <w:rPr>
          <w:rStyle w:val="C18"/>
          <w:rtl w:val="0"/>
        </w:rPr>
        <w:t>Řízení a obsluha vyvážecích souprav</w:t>
      </w:r>
    </w:p>
    <w:p>
      <w:pPr>
        <w:pStyle w:val="P24"/>
        <w:framePr w:w="6713" w:h="376" w:hRule="exact" w:wrap="none" w:vAnchor="page" w:hAnchor="margin" w:x="45" w:y="11779"/>
        <w:rPr>
          <w:rStyle w:val="C3"/>
          <w:rtl w:val="0"/>
        </w:rPr>
      </w:pPr>
    </w:p>
    <w:p>
      <w:pPr>
        <w:pStyle w:val="P25"/>
        <w:framePr w:w="6661" w:h="249" w:hRule="exact" w:wrap="none" w:vAnchor="page" w:hAnchor="margin" w:x="71" w:y="11850"/>
        <w:rPr>
          <w:rStyle w:val="C19"/>
          <w:rtl w:val="0"/>
        </w:rPr>
      </w:pPr>
      <w:r>
        <w:rPr>
          <w:rStyle w:val="C19"/>
          <w:rtl w:val="0"/>
        </w:rPr>
        <w:t>Kritéria hodnocení</w:t>
      </w:r>
    </w:p>
    <w:p>
      <w:pPr>
        <w:pStyle w:val="P26"/>
        <w:framePr w:w="3918" w:h="376" w:hRule="exact" w:wrap="none" w:vAnchor="page" w:hAnchor="margin" w:x="6803" w:y="11779"/>
        <w:rPr>
          <w:rStyle w:val="C3"/>
          <w:rtl w:val="0"/>
        </w:rPr>
      </w:pPr>
    </w:p>
    <w:p>
      <w:pPr>
        <w:pStyle w:val="P27"/>
        <w:framePr w:w="3836" w:h="249" w:hRule="exact" w:wrap="none" w:vAnchor="page" w:hAnchor="margin" w:x="6859" w:y="11850"/>
        <w:rPr>
          <w:rStyle w:val="C20"/>
          <w:rtl w:val="0"/>
        </w:rPr>
      </w:pPr>
      <w:r>
        <w:rPr>
          <w:rStyle w:val="C20"/>
          <w:rtl w:val="0"/>
        </w:rPr>
        <w:t>Způsoby ověření</w:t>
      </w:r>
    </w:p>
    <w:p>
      <w:pPr>
        <w:pStyle w:val="P12"/>
        <w:framePr w:w="6710" w:h="607" w:hRule="exact" w:wrap="none" w:vAnchor="page" w:hAnchor="margin" w:x="45" w:y="12155"/>
        <w:rPr>
          <w:rStyle w:val="C3"/>
          <w:rtl w:val="0"/>
        </w:rPr>
      </w:pPr>
    </w:p>
    <w:p>
      <w:pPr>
        <w:pStyle w:val="P13"/>
        <w:framePr w:w="6658" w:h="480" w:hRule="exact" w:wrap="none" w:vAnchor="page" w:hAnchor="margin" w:x="71" w:y="12211"/>
        <w:rPr>
          <w:rStyle w:val="C11"/>
          <w:rtl w:val="0"/>
        </w:rPr>
      </w:pPr>
      <w:r>
        <w:rPr>
          <w:rStyle w:val="C11"/>
          <w:rtl w:val="0"/>
        </w:rPr>
        <w:t>a) Popsat funkci vyvážecí soupravy, popsat ovládací prvky a jednotlivé části její hydraulické ruky</w:t>
      </w:r>
    </w:p>
    <w:p>
      <w:pPr>
        <w:pStyle w:val="P28"/>
        <w:framePr w:w="3921" w:h="607" w:hRule="exact" w:wrap="none" w:vAnchor="page" w:hAnchor="margin" w:x="6800" w:y="12155"/>
        <w:rPr>
          <w:rStyle w:val="C3"/>
          <w:rtl w:val="0"/>
        </w:rPr>
      </w:pPr>
    </w:p>
    <w:p>
      <w:pPr>
        <w:pStyle w:val="P29"/>
        <w:framePr w:w="3839" w:h="480" w:hRule="exact" w:wrap="none" w:vAnchor="page" w:hAnchor="margin" w:x="6856" w:y="12211"/>
        <w:rPr>
          <w:rStyle w:val="C21"/>
          <w:rtl w:val="0"/>
        </w:rPr>
      </w:pPr>
      <w:r>
        <w:rPr>
          <w:rStyle w:val="C21"/>
          <w:rtl w:val="0"/>
        </w:rPr>
        <w:t>Ústní ověření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b) Předvést práci vyvážecí soupravy při nakládání a vykládání sortimentů dříví</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Praktické předvedení a ústní ověření</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c) Předvést provádění vyvážení dříví z porostu a jeho uložení do skládek podle sortimentů dříví</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Praktické předvedení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Těžař/těžařka dříví těžebně-dopravními stroji, 21.8.2026 2:47:56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těžebního stroje, hydraulické ruky a kácecí hlavice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Vyměnit řezací lištu, řetěz a hydraulickou hadici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úkony údržby těžebních strojů a provést základní údržbu stroje podle návodu k obsluze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práci s návodem k obsluze a servisním katalogem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kalibraci měřicího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Vyplnit záznamy o provozu stroje, včetně záznamů o provedených opravách a kontrolách</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Těžař/těžařka dříví těžebně-dopravními stroji, 21.8.2026 2:47:56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i se strojním vybavením, jehož prostřednictvím bude zkoušku vykonávat.</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https://www.nsp.cz/jednotka-prace/tezar-drivi-tezebne-dopra#zdravotni-zpusobilost).</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pro připuštění ke zkoušce je předložení řidičského průkazu skupiny 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zkoušky. Uchazeč může ukončit zkoušku kdykoliv v jejím průběhu, a to na vlastní žádost.</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posouzení vad dříví při sortimentaci použít Doporučená pravidla pro měření a třídění dříví v ČR v aktuálním znění.</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budou následující dřeviny, a to podle asimilačních orgánů a letorostů:</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bříza, jeřáb, ořešák, třešeň, lípa, olše, topol, vrba</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uvedené lesnicky důležité dřeviny a musí správně určit minimálně 80 % taxonů.</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nutné absolvovat v lesním porostu, kde lze ověřit dovednosti v ovládání těžebních strojů.</w:t>
      </w:r>
    </w:p>
    <w:p>
      <w:pPr>
        <w:pStyle w:val="P33"/>
        <w:framePr w:w="10766" w:h="1837" w:hRule="exact" w:wrap="none" w:vAnchor="page" w:hAnchor="margin" w:x="0" w:y="11331"/>
        <w:rPr>
          <w:rStyle w:val="C3"/>
          <w:rtl w:val="0"/>
        </w:rPr>
      </w:pPr>
    </w:p>
    <w:p>
      <w:pPr>
        <w:pStyle w:val="P35"/>
        <w:framePr w:w="10710" w:h="340" w:hRule="exact" w:wrap="none" w:vAnchor="page" w:hAnchor="margin" w:x="28" w:y="11331"/>
        <w:rPr>
          <w:rStyle w:val="C25"/>
          <w:rtl w:val="0"/>
        </w:rPr>
      </w:pPr>
      <w:r>
        <w:rPr>
          <w:rStyle w:val="C25"/>
          <w:rtl w:val="0"/>
        </w:rPr>
        <w:t>Výsledné hodnocení</w:t>
      </w:r>
    </w:p>
    <w:p>
      <w:pPr>
        <w:keepNext w:val="0"/>
        <w:keepLines w:val="0"/>
        <w:framePr w:w="10766" w:h="1497" w:hRule="exact" w:wrap="none" w:vAnchor="page" w:hAnchor="margin" w:x="0" w:y="11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95"/>
        <w:rPr>
          <w:rStyle w:val="C3"/>
          <w:rtl w:val="0"/>
        </w:rPr>
      </w:pPr>
    </w:p>
    <w:p>
      <w:pPr>
        <w:pStyle w:val="P35"/>
        <w:framePr w:w="10710" w:h="340" w:hRule="exact" w:wrap="none" w:vAnchor="page" w:hAnchor="margin" w:x="28" w:y="13395"/>
        <w:rPr>
          <w:rStyle w:val="C25"/>
          <w:rtl w:val="0"/>
        </w:rPr>
      </w:pPr>
      <w:r>
        <w:rPr>
          <w:rStyle w:val="C25"/>
          <w:rtl w:val="0"/>
        </w:rPr>
        <w:t>Počet zkoušejících</w:t>
      </w:r>
    </w:p>
    <w:p>
      <w:pPr>
        <w:keepNext w:val="0"/>
        <w:keepLines w:val="0"/>
        <w:framePr w:w="10766" w:h="1036" w:hRule="exact" w:wrap="none" w:vAnchor="page" w:hAnchor="margin" w:x="0" w:y="137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Těžař/těžařka dříví těžebně-dopravními stroji, 21.8.2026 2:47:56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4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7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7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doložit odbornou způsobilost požadovanou normou ČSN ISO 12480-1 a řidičský průkaz skupiny T.</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88" w:hRule="exact" w:wrap="none" w:vAnchor="page" w:hAnchor="margin" w:x="0" w:y="10723"/>
        <w:rPr>
          <w:rStyle w:val="C3"/>
          <w:rtl w:val="0"/>
        </w:rPr>
      </w:pPr>
    </w:p>
    <w:p>
      <w:pPr>
        <w:pStyle w:val="P35"/>
        <w:framePr w:w="10710" w:h="340" w:hRule="exact" w:wrap="none" w:vAnchor="page" w:hAnchor="margin" w:x="28" w:y="10723"/>
        <w:rPr>
          <w:rStyle w:val="C25"/>
          <w:rtl w:val="0"/>
        </w:rPr>
      </w:pPr>
      <w:r>
        <w:rPr>
          <w:rStyle w:val="C25"/>
          <w:rtl w:val="0"/>
        </w:rPr>
        <w:t>Nezbytné materiální a technické předpoklady pro provedení zkoušky</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•harvestor a vyvážecí souprava, návod k obsluze, servisní katalog</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strojů a zařízení</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•řezací lišta, řetěz, hydraulická hadice, sběrná nádoba</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pro běžnou údržbu </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lesní porost pro těžbu harvestorem s vyznačenými stromy k těžbě</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•letorosty, asimilační orgány základních druhů dřevin k jejich určování</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•vyznačovací barva, lesnické pásmo a průměrka</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•Doporučená pravidla pro měření a třídění dříví v ČR</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748" w:hRule="exact" w:wrap="none" w:vAnchor="page" w:hAnchor="margin" w:x="0" w:y="11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48" w:hRule="exact" w:wrap="none" w:vAnchor="page" w:hAnchor="margin" w:x="0" w:y="11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Těžař/těžařka dříví těžebně-dopravními stroji, 21.8.2026 2:47:56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61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Těžař/těžařka dříví těžebně-dopravními stroji, 21.8.2026 2:47:56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pStyle w:val="P21"/>
        <w:framePr w:w="7654" w:h="331" w:hRule="exact" w:wrap="none" w:vAnchor="page" w:hAnchor="margin" w:x="28" w:y="15940"/>
        <w:rPr>
          <w:rStyle w:val="C16"/>
          <w:rtl w:val="0"/>
        </w:rPr>
      </w:pPr>
      <w:r>
        <w:rPr>
          <w:rStyle w:val="C16"/>
          <w:rtl w:val="0"/>
        </w:rPr>
        <w:t>Těžař/těžařka dříví těžebně-dopravními stroji, 21.8.2026 2:47:56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9F8B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2FF87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5F3AF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