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1B662" Type="http://schemas.openxmlformats.org/officeDocument/2006/relationships/officeDocument" Target="/word/document.xml" /><Relationship Id="coreR7761B662" Type="http://schemas.openxmlformats.org/package/2006/relationships/metadata/core-properties" Target="/docProps/core.xml" /><Relationship Id="customR7761B6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28.9.2026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28.9.2026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28.9.2026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