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D3DB3F" Type="http://schemas.openxmlformats.org/officeDocument/2006/relationships/officeDocument" Target="/word/document.xml" /><Relationship Id="coreR1CD3DB3F" Type="http://schemas.openxmlformats.org/package/2006/relationships/metadata/core-properties" Target="/docProps/core.xml" /><Relationship Id="customR1CD3DB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internetového obchodu (kód: 66-043-N)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internetového 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marketingové a obchodní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a provoz prodejního webu (e-shopu) s využitím platformy a jeho efektivní 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on-line propagačních nástrojů pro prezentaci zboží a služeb na prodejním webu (e-shopu) a sociálních sítích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Uplatňování zásad logistiky v internetovém obchodě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internetového obchodu,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písemné ověření formou úloh, výpočtů a popisů, které zaručí splnění příslušného kritéria. Uchazeč na otázky zadané autorizovanou osobou odpovídá volnou formou.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Otázky vycházejí z kompetencí a kritérií hodnoticího standardu - zejména odborných způsobilostí: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marketingové a obchodní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b),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on-line propagačních nástrojů pro prezentaci zboží a služeb na prodejním webu (e-shopu) a sociálních sítích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b) a e),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zásad logistiky v internetovém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d),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Jednání ve styku se zákazníky, obchodními partnery a kontrolními orgány v souladu s platnou legislativou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kritéria hodnocení a), c), e), f).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-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Jednání ve styku se zákazníky, obchodními partnery a kontrolními orgány v souladu s platnou legislativou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a e). Během praktického předvedení bude nasimulovaná situace nespokojeného zákazníka, který chce svůj výrobek již podruhé reklamovat a uchazeč musí tuto situaci profesionálně vyřešit. Další situace může být v podobě námitek zákazníka na časovou náročnost popř. kvalitu zakázky a uchazeč musí tuto situaci konstruktivně vyřešit.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úkolů uvedených v hodnoticích kritériích, konkrétně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zásad logistiky v internetovém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e), f) je potřeba poskytnout uchazeči firemní dokumenty (je na rozhodnutí autorizované osoby, zda se bude jednat o fiktivní či reálnou firmu), přičemž počet druhů firemních dokumentů k ověření nesmí být menší než pět a musí se mezi nimi vyskytovat faktura a vzor obchodní smlouvy.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internetového obchodu,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VESNA,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Informační Společnosti,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O2 Czech republic,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MYPS,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internetového obchodu,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