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B4DFC7" Type="http://schemas.openxmlformats.org/officeDocument/2006/relationships/officeDocument" Target="/word/document.xml" /><Relationship Id="coreRDB4DFC7" Type="http://schemas.openxmlformats.org/package/2006/relationships/metadata/core-properties" Target="/docProps/core.xml" /><Relationship Id="customRDB4DF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dobíjecích stanic pro elektromobily (kód: 26-036-H)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dobíjecích stanic pro elektromobily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nabíjecí stanice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 nabíjecí stanice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nabíjecí stanice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zapojování nabíjecích a napájecích stanic dle dokumentace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 a opravy nabíjecích stanic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záznamů a povinné dokumentace o provedené montáži, připojení nebo opravě nabíjecí stanice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dobíjecích stanic pro elektromobily, 30.9.2026 1:44:08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https://www.nsp.cz/jednotka-prace/monter-dobijecich-stanic-#zdravotni-zpusobilost).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organizovat a provést na reálně instalovaném zařízení. V rámci zkoušky budou vykonávány činnosti na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zařízeních do 1 kV AC/ 1,5 kV DC v objektu bez nebezpečí výbuchu.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kompetencí "Orientace v technické dokumentaci nabíjecí stanice", "Volba postupu práce, nářadí, pomůcek a měřidel pro montáž nabíjecí stanice", Měření elektrických a neelektrických veličin nabíjecí stanice", "Montáž a zapojování nabíjecích stanic" a "Údržba a opravy nabíjecích stanic" určí zkoušející část nabíjecí stanice. K přezkoušení kompetence "Údržba a opravy nabíjecích stanic" zkoušející simuluje závadu na určené části nabíjecí stanice.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důsledné dodržení zásad BOZP.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dobíjecích stanic pro elektromobily, 30.9.2026 1:44:08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i., Praha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dobíjecích stanic pro elektromobily, 30.9.2026 1:44:08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