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16F75C" Type="http://schemas.openxmlformats.org/officeDocument/2006/relationships/officeDocument" Target="/word/document.xml" /><Relationship Id="coreR2716F75C" Type="http://schemas.openxmlformats.org/package/2006/relationships/metadata/core-properties" Target="/docProps/core.xml" /><Relationship Id="customR2716F7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16:27:15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"https://www.nsp.cz/jednotka-prace/barman"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https://www.nsp.cz/jednotka-prace/barman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barového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16:27:15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16:27:15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