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F47BA5" Type="http://schemas.openxmlformats.org/officeDocument/2006/relationships/officeDocument" Target="/word/document.xml" /><Relationship Id="coreR74F47BA5" Type="http://schemas.openxmlformats.org/package/2006/relationships/metadata/core-properties" Target="/docProps/core.xml" /><Relationship Id="customR74F47B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Barman/barmanka (kód: 65-009-H)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Barman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Poskytnutí pomoci při výběru z nápojového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míchaných nápojů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a skladování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potravinářských surovin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Organizování práce v baru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Zajištění bezpečnosti hostů, BOZP, PO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Barman/barmanka, 8.9.2026 7:38:42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Využívat zúčtovací techniku, platební terminál a elektronickou evidenci tržeb (EET)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Vyúčtovat bezchybně tržby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Poskytnutí pomoci při výběru z nápojového lístku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Seznámit hosty s nabídkou míchaných i ostatních alkoholických a nealkoholických nápojů (například pivo, víno, destiláty, káva, čaj)</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Charakterizovat nápoje zařazené na barovém lístku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Vyřizování objednávek hostů</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376" w:hRule="exact" w:wrap="none" w:vAnchor="page" w:hAnchor="margin" w:x="45" w:y="8223"/>
        <w:rPr>
          <w:rStyle w:val="C3"/>
          <w:rtl w:val="0"/>
        </w:rPr>
      </w:pPr>
    </w:p>
    <w:p>
      <w:pPr>
        <w:pStyle w:val="P13"/>
        <w:framePr w:w="6658" w:h="249" w:hRule="exact" w:wrap="none" w:vAnchor="page" w:hAnchor="margin" w:x="71" w:y="8279"/>
        <w:rPr>
          <w:rStyle w:val="C11"/>
          <w:rtl w:val="0"/>
        </w:rPr>
      </w:pPr>
      <w:r>
        <w:rPr>
          <w:rStyle w:val="C11"/>
          <w:rtl w:val="0"/>
        </w:rPr>
        <w:t>a) Přijmout a správně vyřídit objednávku hosta</w:t>
      </w:r>
    </w:p>
    <w:p>
      <w:pPr>
        <w:pStyle w:val="P28"/>
        <w:framePr w:w="3921" w:h="376" w:hRule="exact" w:wrap="none" w:vAnchor="page" w:hAnchor="margin" w:x="6800" w:y="8223"/>
        <w:rPr>
          <w:rStyle w:val="C3"/>
          <w:rtl w:val="0"/>
        </w:rPr>
      </w:pPr>
    </w:p>
    <w:p>
      <w:pPr>
        <w:pStyle w:val="P29"/>
        <w:framePr w:w="3839" w:h="249" w:hRule="exact" w:wrap="none" w:vAnchor="page" w:hAnchor="margin" w:x="6856" w:y="8279"/>
        <w:rPr>
          <w:rStyle w:val="C21"/>
          <w:rtl w:val="0"/>
        </w:rPr>
      </w:pPr>
      <w:r>
        <w:rPr>
          <w:rStyle w:val="C21"/>
          <w:rtl w:val="0"/>
        </w:rPr>
        <w:t>Praktické předvedení a 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Profesionálně jednat a komunikovat s hosty</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Provést vyúčtování s hostem – připravit a předložit účet</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32"/>
        <w:framePr w:w="10710" w:h="248" w:hRule="exact" w:wrap="none" w:vAnchor="page" w:hAnchor="margin" w:x="28" w:y="9465"/>
        <w:rPr>
          <w:rStyle w:val="C23"/>
          <w:rtl w:val="0"/>
        </w:rPr>
      </w:pPr>
      <w:r>
        <w:rPr>
          <w:rStyle w:val="C23"/>
          <w:rtl w:val="0"/>
        </w:rPr>
        <w:t>Je třeba splnit všechna kritéria.</w:t>
      </w:r>
    </w:p>
    <w:p>
      <w:pPr>
        <w:pStyle w:val="P23"/>
        <w:framePr w:w="10710" w:h="340" w:hRule="exact" w:wrap="none" w:vAnchor="page" w:hAnchor="margin" w:x="28" w:y="9900"/>
        <w:rPr>
          <w:rStyle w:val="C18"/>
          <w:rtl w:val="0"/>
        </w:rPr>
      </w:pPr>
      <w:r>
        <w:rPr>
          <w:rStyle w:val="C18"/>
          <w:rtl w:val="0"/>
        </w:rPr>
        <w:t>Příprava nápojů</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376" w:hRule="exact" w:wrap="none" w:vAnchor="page" w:hAnchor="margin" w:x="45" w:y="10716"/>
        <w:rPr>
          <w:rStyle w:val="C3"/>
          <w:rtl w:val="0"/>
        </w:rPr>
      </w:pPr>
    </w:p>
    <w:p>
      <w:pPr>
        <w:pStyle w:val="P13"/>
        <w:framePr w:w="6658" w:h="249" w:hRule="exact" w:wrap="none" w:vAnchor="page" w:hAnchor="margin" w:x="71" w:y="10772"/>
        <w:rPr>
          <w:rStyle w:val="C11"/>
          <w:rtl w:val="0"/>
        </w:rPr>
      </w:pPr>
      <w:r>
        <w:rPr>
          <w:rStyle w:val="C11"/>
          <w:rtl w:val="0"/>
        </w:rPr>
        <w:t>a) Zvolit vhodné suroviny v požadovaném množství</w:t>
      </w:r>
    </w:p>
    <w:p>
      <w:pPr>
        <w:pStyle w:val="P28"/>
        <w:framePr w:w="3921" w:h="376" w:hRule="exact" w:wrap="none" w:vAnchor="page" w:hAnchor="margin" w:x="6800" w:y="10716"/>
        <w:rPr>
          <w:rStyle w:val="C3"/>
          <w:rtl w:val="0"/>
        </w:rPr>
      </w:pPr>
    </w:p>
    <w:p>
      <w:pPr>
        <w:pStyle w:val="P29"/>
        <w:framePr w:w="3839" w:h="249" w:hRule="exact" w:wrap="none" w:vAnchor="page" w:hAnchor="margin" w:x="6856" w:y="10772"/>
        <w:rPr>
          <w:rStyle w:val="C21"/>
          <w:rtl w:val="0"/>
        </w:rPr>
      </w:pPr>
      <w:r>
        <w:rPr>
          <w:rStyle w:val="C21"/>
          <w:rtl w:val="0"/>
        </w:rPr>
        <w:t>Praktické předvedení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b) Připravit 2 nápoje běžně zařazené na barovém lístku (1x teplý, 1x studený)</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Použít adekvátní technologické vybavení a inventář</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Výroba míchaných nápojů</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Popsat základní dělení míchaných nápojů</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Popsat přípravu míchaných nápojů</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Zvolit vhodné suroviny</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d) Připravit 2 míchané nápoje podle receptury</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e) Použít adekvátní technologická zařízení a inventář</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Barman/barmanka, 8.9.2026 7:38:42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skladování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Skladovat a ošetřovat nápoje podle jejich druhů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technologická zařízení při ošetřování a skladování nápojů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Nakládání s inventářem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Použít inventář v souladu s jeho určením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Zkontrolovat a převzít požadovaný inventář</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Ošetřit a udržovat inventář</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Zabezpečit a uskladnit inventář po ukončení provozu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Skladování potravinářských surovin</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Skladovat potraviny a nápoje podle hygienických norem</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 a 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Zhotovit doklad o příjmu a výdeji zboží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Zkontrolovat, převzít a vydat požadované zboží</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Podávání nápojů hostům</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Servírovat různé druhy nápojů v souladu s obecně platnými pravidly pro jejich podávání na baru</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Praktické předvedení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Obsluhovat kvalitně, efektivně a dodržovat hygienické předpisy</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c) Zabezpečit prodej dalšího sortimentu výrobků na baru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Praktické předvedení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d) Řešit obvyklé i neobvyklé situace při obsluze hostů (včetně správného postupu při reklamacích hostů)</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32"/>
        <w:framePr w:w="10710" w:h="248" w:hRule="exact" w:wrap="none" w:vAnchor="page" w:hAnchor="margin" w:x="28" w:y="12529"/>
        <w:rPr>
          <w:rStyle w:val="C23"/>
          <w:rtl w:val="0"/>
        </w:rPr>
      </w:pPr>
      <w:r>
        <w:rPr>
          <w:rStyle w:val="C23"/>
          <w:rtl w:val="0"/>
        </w:rPr>
        <w:t>Je třeba splnit všechna kritéria.</w:t>
      </w:r>
    </w:p>
    <w:p>
      <w:pPr>
        <w:pStyle w:val="P23"/>
        <w:framePr w:w="10710" w:h="340" w:hRule="exact" w:wrap="none" w:vAnchor="page" w:hAnchor="margin" w:x="28" w:y="12965"/>
        <w:rPr>
          <w:rStyle w:val="C18"/>
          <w:rtl w:val="0"/>
        </w:rPr>
      </w:pPr>
      <w:r>
        <w:rPr>
          <w:rStyle w:val="C18"/>
          <w:rtl w:val="0"/>
        </w:rPr>
        <w:t>Organizování práce v baru</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Připravit pracoviště na provoz</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Praktické předvedení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Převzít pracovní úkoly podle pracovních plánů</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Popsat proces pracovních činností v běžném provozu při směně</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Ústní ověření</w:t>
      </w:r>
    </w:p>
    <w:p>
      <w:pPr>
        <w:pStyle w:val="P16"/>
        <w:framePr w:w="6710" w:h="607" w:hRule="exact" w:wrap="none" w:vAnchor="page" w:hAnchor="margin" w:x="45" w:y="14909"/>
        <w:rPr>
          <w:rStyle w:val="C3"/>
          <w:rtl w:val="0"/>
        </w:rPr>
      </w:pPr>
    </w:p>
    <w:p>
      <w:pPr>
        <w:pStyle w:val="P17"/>
        <w:framePr w:w="6658" w:h="480" w:hRule="exact" w:wrap="none" w:vAnchor="page" w:hAnchor="margin" w:x="71" w:y="14965"/>
        <w:rPr>
          <w:rStyle w:val="C13"/>
          <w:rtl w:val="0"/>
        </w:rPr>
      </w:pPr>
      <w:r>
        <w:rPr>
          <w:rStyle w:val="C13"/>
          <w:rtl w:val="0"/>
        </w:rPr>
        <w:t>d) Provést úklid pracoviště po ukončení provozu v souladu s hygienickými požadavky</w:t>
      </w:r>
    </w:p>
    <w:p>
      <w:pPr>
        <w:pStyle w:val="P30"/>
        <w:framePr w:w="3921" w:h="607" w:hRule="exact" w:wrap="none" w:vAnchor="page" w:hAnchor="margin" w:x="6800" w:y="14909"/>
        <w:rPr>
          <w:rStyle w:val="C3"/>
          <w:rtl w:val="0"/>
        </w:rPr>
      </w:pPr>
    </w:p>
    <w:p>
      <w:pPr>
        <w:pStyle w:val="P31"/>
        <w:framePr w:w="3839" w:h="480" w:hRule="exact" w:wrap="none" w:vAnchor="page" w:hAnchor="margin" w:x="6856" w:y="14965"/>
        <w:rPr>
          <w:rStyle w:val="C22"/>
          <w:rtl w:val="0"/>
        </w:rPr>
      </w:pPr>
      <w:r>
        <w:rPr>
          <w:rStyle w:val="C22"/>
          <w:rtl w:val="0"/>
        </w:rPr>
        <w:t>Praktické předvedení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Barman/barmanka, 8.9.2026 7:38:42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Zajištění bezpečnosti hostů, BOZP, PO</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Dodržovat pravidla BOZP</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Dodržovat pravidla požární ochrany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Barman/barmanka, 8.9.2026 7:38:42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"https://nsp.cz/jednotka-prace/barman"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https://nsp.cz/jednotka-prace/barman#zdravotni-zpusobilost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jak na proces, tak na výsledek.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barovém provozu. V případě, že autorizovanou osobou je odborná škola, lze vykonat zkoušku v odborné učebně za předpokladu splnění předepsaných, nezbytných materiálních a technických předpokladů.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Barman/barmanka, 8.9.2026 7:38:42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barmanství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65-009-H Barman/barmanka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9"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 s příslušným vybavením, odborná učebna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(odborné učebny) – barové a výčepní zařízení, kávovary, nápojové automaty, chladicí a čisticí zařízení</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míchaných a ostatních nápojů</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barmana</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včetně zařízení pro elektronickou evidenci tržeb</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Barman/barmanka, 8.9.2026 7:38:42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Barman/barmanka, 8.9.2026 7:38:42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Barman/barmanka, 8.9.2026 7:38:42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542F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F333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