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412507" Type="http://schemas.openxmlformats.org/officeDocument/2006/relationships/officeDocument" Target="/word/document.xml" /><Relationship Id="coreR50412507" Type="http://schemas.openxmlformats.org/package/2006/relationships/metadata/core-properties" Target="/docProps/core.xml" /><Relationship Id="customR504125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18:12:15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prace/barman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759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zúčastní</w:t>
      </w:r>
    </w:p>
    <w:p>
      <w:pPr>
        <w:pStyle w:val="P28"/>
        <w:framePr w:w="793" w:h="230" w:hRule="exact" w:wrap="none" w:vAnchor="page" w:hAnchor="margin" w:x="3648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483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9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48" w:h="230" w:hRule="exact" w:wrap="none" w:vAnchor="page" w:hAnchor="margin" w:x="5308" w:y="4947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836" w:h="230" w:hRule="exact" w:wrap="none" w:vAnchor="page" w:hAnchor="margin" w:x="5899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777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994" w:h="230" w:hRule="exact" w:wrap="none" w:vAnchor="page" w:hAnchor="margin" w:x="7435" w:y="4947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116" w:h="230" w:hRule="exact" w:wrap="none" w:vAnchor="page" w:hAnchor="margin" w:x="8472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8630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2641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1574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2" w:y="12641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802" w:h="230" w:hRule="exact" w:wrap="none" w:vAnchor="page" w:hAnchor="margin" w:x="2510" w:y="12641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234" w:h="230" w:hRule="exact" w:wrap="none" w:vAnchor="page" w:hAnchor="margin" w:x="3355" w:y="12641"/>
        <w:rPr>
          <w:rStyle w:val="C21"/>
          <w:rtl w:val="0"/>
        </w:rPr>
      </w:pPr>
      <w:r>
        <w:rPr>
          <w:rStyle w:val="C21"/>
          <w:rtl w:val="0"/>
        </w:rPr>
        <w:t>restauračního</w:t>
      </w:r>
    </w:p>
    <w:p>
      <w:pPr>
        <w:pStyle w:val="P28"/>
        <w:framePr w:w="461" w:h="230" w:hRule="exact" w:wrap="none" w:vAnchor="page" w:hAnchor="margin" w:x="4632" w:y="1264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5136" w:y="12641"/>
        <w:rPr>
          <w:rStyle w:val="C21"/>
          <w:rtl w:val="0"/>
        </w:rPr>
      </w:pPr>
      <w:r>
        <w:rPr>
          <w:rStyle w:val="C21"/>
          <w:rtl w:val="0"/>
        </w:rPr>
        <w:t>barového</w:t>
      </w:r>
    </w:p>
    <w:p>
      <w:pPr>
        <w:pStyle w:val="P28"/>
        <w:framePr w:w="783" w:h="230" w:hRule="exact" w:wrap="none" w:vAnchor="page" w:hAnchor="margin" w:x="6028" w:y="12641"/>
        <w:rPr>
          <w:rStyle w:val="C21"/>
          <w:rtl w:val="0"/>
        </w:rPr>
      </w:pPr>
      <w:r>
        <w:rPr>
          <w:rStyle w:val="C21"/>
          <w:rtl w:val="0"/>
        </w:rPr>
        <w:t>provozu.</w:t>
      </w:r>
    </w:p>
    <w:p>
      <w:pPr>
        <w:pStyle w:val="P28"/>
        <w:framePr w:w="149" w:h="230" w:hRule="exact" w:wrap="none" w:vAnchor="page" w:hAnchor="margin" w:x="6854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046" w:y="12641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7838" w:y="1264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268" w:h="230" w:hRule="exact" w:wrap="none" w:vAnchor="page" w:hAnchor="margin" w:x="8107" w:y="126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9417" w:y="1264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73" w:h="230" w:hRule="exact" w:wrap="none" w:vAnchor="page" w:hAnchor="margin" w:x="10132" w:y="126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538" w:h="230" w:hRule="exact" w:wrap="none" w:vAnchor="page" w:hAnchor="margin" w:x="820" w:y="12871"/>
        <w:rPr>
          <w:rStyle w:val="C21"/>
          <w:rtl w:val="0"/>
        </w:rPr>
      </w:pPr>
      <w:r>
        <w:rPr>
          <w:rStyle w:val="C21"/>
          <w:rtl w:val="0"/>
        </w:rPr>
        <w:t>škola,</w:t>
      </w:r>
    </w:p>
    <w:p>
      <w:pPr>
        <w:pStyle w:val="P28"/>
        <w:framePr w:w="274" w:h="230" w:hRule="exact" w:wrap="none" w:vAnchor="page" w:hAnchor="margin" w:x="1401" w:y="12871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718" w:y="12871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749" w:h="230" w:hRule="exact" w:wrap="none" w:vAnchor="page" w:hAnchor="margin" w:x="2467" w:y="1287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16" w:h="230" w:hRule="exact" w:wrap="none" w:vAnchor="page" w:hAnchor="margin" w:x="3259" w:y="128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417" w:y="128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673" w:h="230" w:hRule="exact" w:wrap="none" w:vAnchor="page" w:hAnchor="margin" w:x="4209" w:y="12871"/>
        <w:rPr>
          <w:rStyle w:val="C21"/>
          <w:rtl w:val="0"/>
        </w:rPr>
      </w:pPr>
      <w:r>
        <w:rPr>
          <w:rStyle w:val="C21"/>
          <w:rtl w:val="0"/>
        </w:rPr>
        <w:t>učebně</w:t>
      </w:r>
    </w:p>
    <w:p>
      <w:pPr>
        <w:pStyle w:val="P28"/>
        <w:framePr w:w="226" w:h="230" w:hRule="exact" w:wrap="none" w:vAnchor="page" w:hAnchor="margin" w:x="4924" w:y="1287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114" w:h="230" w:hRule="exact" w:wrap="none" w:vAnchor="page" w:hAnchor="margin" w:x="5193" w:y="12871"/>
        <w:rPr>
          <w:rStyle w:val="C21"/>
          <w:rtl w:val="0"/>
        </w:rPr>
      </w:pPr>
      <w:r>
        <w:rPr>
          <w:rStyle w:val="C21"/>
          <w:rtl w:val="0"/>
        </w:rPr>
        <w:t>předpokladu</w:t>
      </w:r>
    </w:p>
    <w:p>
      <w:pPr>
        <w:pStyle w:val="P28"/>
        <w:framePr w:w="658" w:h="230" w:hRule="exact" w:wrap="none" w:vAnchor="page" w:hAnchor="margin" w:x="6350" w:y="128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325" w:h="230" w:hRule="exact" w:wrap="none" w:vAnchor="page" w:hAnchor="margin" w:x="7051" w:y="12871"/>
        <w:rPr>
          <w:rStyle w:val="C21"/>
          <w:rtl w:val="0"/>
        </w:rPr>
      </w:pPr>
      <w:r>
        <w:rPr>
          <w:rStyle w:val="C21"/>
          <w:rtl w:val="0"/>
        </w:rPr>
        <w:t>předepsaných,</w:t>
      </w:r>
    </w:p>
    <w:p>
      <w:pPr>
        <w:pStyle w:val="P28"/>
        <w:framePr w:w="1023" w:h="230" w:hRule="exact" w:wrap="none" w:vAnchor="page" w:hAnchor="margin" w:x="8419" w:y="12871"/>
        <w:rPr>
          <w:rStyle w:val="C21"/>
          <w:rtl w:val="0"/>
        </w:rPr>
      </w:pPr>
      <w:r>
        <w:rPr>
          <w:rStyle w:val="C21"/>
          <w:rtl w:val="0"/>
        </w:rPr>
        <w:t>nezbytných</w:t>
      </w:r>
    </w:p>
    <w:p>
      <w:pPr>
        <w:pStyle w:val="P28"/>
        <w:framePr w:w="1105" w:h="230" w:hRule="exact" w:wrap="none" w:vAnchor="page" w:hAnchor="margin" w:x="9484" w:y="12871"/>
        <w:rPr>
          <w:rStyle w:val="C21"/>
          <w:rtl w:val="0"/>
        </w:rPr>
      </w:pPr>
      <w:r>
        <w:rPr>
          <w:rStyle w:val="C21"/>
          <w:rtl w:val="0"/>
        </w:rPr>
        <w:t>materiálních</w:t>
      </w:r>
    </w:p>
    <w:p>
      <w:pPr>
        <w:pStyle w:val="P28"/>
        <w:framePr w:w="130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01" w:y="1310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67" w:h="230" w:hRule="exact" w:wrap="none" w:vAnchor="page" w:hAnchor="margin" w:x="1300" w:y="13102"/>
        <w:rPr>
          <w:rStyle w:val="C21"/>
          <w:rtl w:val="0"/>
        </w:rPr>
      </w:pPr>
      <w:r>
        <w:rPr>
          <w:rStyle w:val="C21"/>
          <w:rtl w:val="0"/>
        </w:rPr>
        <w:t>předpokladů.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3572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3572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357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35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3572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3572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357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5793" w:y="13572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6672" w:y="1357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497" w:y="1357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620" w:y="1357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177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350" w:y="1357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830" w:y="1380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1876" w:y="13803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2788" w:y="13803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4252" w:y="13803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5097" w:y="13803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5942" w:y="13803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7142" w:y="13803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27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27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27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27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27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27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2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27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27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2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27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27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50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5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50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50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50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5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50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50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50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5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5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50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50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73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73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73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73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73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73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73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73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73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7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73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7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96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496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49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496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496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496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49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496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496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496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496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49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496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496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496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49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19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18:12:15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18:12:15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18:12:15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