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3F9FB" Type="http://schemas.openxmlformats.org/officeDocument/2006/relationships/officeDocument" Target="/word/document.xml" /><Relationship Id="coreR7743F9FB" Type="http://schemas.openxmlformats.org/package/2006/relationships/metadata/core-properties" Target="/docProps/core.xml" /><Relationship Id="customR7743F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 (prošetřování událostí)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(prošetřování událostí)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27.7.2026 22:31:37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8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54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5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54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0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0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0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0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0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0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0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0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0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0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0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24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2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24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24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2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24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4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47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494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17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17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17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17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17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17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17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17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17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40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40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40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40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40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4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40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587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587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587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587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10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10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10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10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10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10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10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10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1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1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10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1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3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3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3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3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3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3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3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33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33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33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3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3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3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3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3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3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3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3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50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5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983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9833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98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98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prověřují</w:t>
      </w:r>
    </w:p>
    <w:p>
      <w:pPr>
        <w:pStyle w:val="P28"/>
        <w:framePr w:w="639" w:h="230" w:hRule="exact" w:wrap="none" w:vAnchor="page" w:hAnchor="margin" w:x="6139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820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61" w:h="230" w:hRule="exact" w:wrap="none" w:vAnchor="page" w:hAnchor="margin" w:x="6072" w:y="107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576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065" w:y="1077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226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12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769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451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4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42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42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42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783" w:h="230" w:hRule="exact" w:wrap="none" w:vAnchor="page" w:hAnchor="margin" w:x="1622" w:y="12655"/>
        <w:rPr>
          <w:rStyle w:val="C21"/>
          <w:rtl w:val="0"/>
        </w:rPr>
      </w:pPr>
      <w:r>
        <w:rPr>
          <w:rStyle w:val="C21"/>
          <w:rtl w:val="0"/>
        </w:rPr>
        <w:t>událostí)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1310" w:y="129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1579" w:y="12905"/>
        <w:rPr>
          <w:rStyle w:val="C21"/>
          <w:rtl w:val="0"/>
        </w:rPr>
      </w:pPr>
      <w:r>
        <w:rPr>
          <w:rStyle w:val="C21"/>
          <w:rtl w:val="0"/>
        </w:rPr>
        <w:t>formách,</w:t>
      </w:r>
    </w:p>
    <w:p>
      <w:pPr>
        <w:pStyle w:val="P28"/>
        <w:framePr w:w="893" w:h="230" w:hRule="exact" w:wrap="none" w:vAnchor="page" w:hAnchor="margin" w:x="2414" w:y="12905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130" w:h="230" w:hRule="exact" w:wrap="none" w:vAnchor="page" w:hAnchor="margin" w:x="3350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3523" w:y="12905"/>
        <w:rPr>
          <w:rStyle w:val="C21"/>
          <w:rtl w:val="0"/>
        </w:rPr>
      </w:pPr>
      <w:r>
        <w:rPr>
          <w:rStyle w:val="C21"/>
          <w:rtl w:val="0"/>
        </w:rPr>
        <w:t>prostředcích</w:t>
      </w:r>
    </w:p>
    <w:p>
      <w:pPr>
        <w:pStyle w:val="P28"/>
        <w:framePr w:w="893" w:h="230" w:hRule="exact" w:wrap="none" w:vAnchor="page" w:hAnchor="margin" w:x="4680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616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528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1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248" w:y="131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251" w:y="131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424" w:y="1315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3292" w:y="131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3638" w:y="1315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4804" w:y="1315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5563" w:y="131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721" w:y="1315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6268" w:y="1315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204" w:y="1315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8116" w:y="131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2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2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2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2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2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5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25" w:h="230" w:hRule="exact" w:wrap="none" w:vAnchor="page" w:hAnchor="margin" w:x="4972" w:y="1385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740" w:y="1385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288" w:y="13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936" w:y="13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094" w:y="13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584" w:y="13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073" w:y="13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400" w:y="1385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736" w:y="138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360" w:y="1385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08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0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08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08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086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086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08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08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0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0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0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08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0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086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505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3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31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316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3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3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31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3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3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940" w:y="14547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1632" w:y="14547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2059" w:y="1454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750" w:y="14547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3297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209" w:y="145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4382" w:y="1454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5193" w:y="145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750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908" w:y="14547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6566" w:y="145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027" w:y="145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8006" w:y="1454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918" w:y="14547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017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0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01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01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017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01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01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017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017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01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0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017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27.7.2026 22:31:37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7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191" w:h="230" w:hRule="exact" w:wrap="none" w:vAnchor="page" w:hAnchor="margin" w:x="5510" w:y="2615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6744" w:y="2615"/>
        <w:rPr>
          <w:rStyle w:val="C21"/>
          <w:rtl w:val="0"/>
        </w:rPr>
      </w:pPr>
      <w:r>
        <w:rPr>
          <w:rStyle w:val="C21"/>
          <w:rtl w:val="0"/>
        </w:rPr>
        <w:t>událostí).</w:t>
      </w:r>
    </w:p>
    <w:p>
      <w:pPr>
        <w:pStyle w:val="P28"/>
        <w:framePr w:w="735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8400" w:y="261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8592" w:y="261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9307" w:y="26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17" w:h="230" w:hRule="exact" w:wrap="none" w:vAnchor="page" w:hAnchor="margin" w:x="1128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961" w:h="230" w:hRule="exact" w:wrap="none" w:vAnchor="page" w:hAnchor="margin" w:x="1987" w:y="284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2990" w:y="2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163" w:y="284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03" w:h="230" w:hRule="exact" w:wrap="none" w:vAnchor="page" w:hAnchor="margin" w:x="4032" w:y="2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4377" w:y="2845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16" w:h="230" w:hRule="exact" w:wrap="none" w:vAnchor="page" w:hAnchor="margin" w:x="5544" w:y="2845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302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60" w:y="28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93" w:h="230" w:hRule="exact" w:wrap="none" w:vAnchor="page" w:hAnchor="margin" w:x="7008" w:y="284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7944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8856" w:y="2845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483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1656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057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3993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507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366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39" w:y="307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331" w:y="3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489" w:y="307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224" w:y="307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8001" w:y="307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17" w:h="230" w:hRule="exact" w:wrap="none" w:vAnchor="page" w:hAnchor="margin" w:x="9158" w:y="3076"/>
        <w:rPr>
          <w:rStyle w:val="C21"/>
          <w:rtl w:val="0"/>
        </w:rPr>
      </w:pPr>
      <w:r>
        <w:rPr>
          <w:rStyle w:val="C21"/>
          <w:rtl w:val="0"/>
        </w:rPr>
        <w:t>detektiva</w:t>
      </w:r>
    </w:p>
    <w:p>
      <w:pPr>
        <w:pStyle w:val="P28"/>
        <w:framePr w:w="1191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(prošetřování</w:t>
      </w:r>
    </w:p>
    <w:p>
      <w:pPr>
        <w:pStyle w:val="P28"/>
        <w:framePr w:w="836" w:h="230" w:hRule="exact" w:wrap="none" w:vAnchor="page" w:hAnchor="margin" w:x="1262" w:y="3306"/>
        <w:rPr>
          <w:rStyle w:val="C21"/>
          <w:rtl w:val="0"/>
        </w:rPr>
      </w:pPr>
      <w:r>
        <w:rPr>
          <w:rStyle w:val="C21"/>
          <w:rtl w:val="0"/>
        </w:rPr>
        <w:t>událostí);</w:t>
      </w:r>
    </w:p>
    <w:p>
      <w:pPr>
        <w:pStyle w:val="P28"/>
        <w:framePr w:w="1013" w:h="230" w:hRule="exact" w:wrap="none" w:vAnchor="page" w:hAnchor="margin" w:x="214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196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369" w:y="3306"/>
        <w:rPr>
          <w:rStyle w:val="C21"/>
          <w:rtl w:val="0"/>
        </w:rPr>
      </w:pPr>
      <w:r>
        <w:rPr>
          <w:rStyle w:val="C21"/>
          <w:rtl w:val="0"/>
        </w:rPr>
        <w:t>analyzování</w:t>
      </w:r>
    </w:p>
    <w:p>
      <w:pPr>
        <w:pStyle w:val="P28"/>
        <w:framePr w:w="836" w:h="230" w:hRule="exact" w:wrap="none" w:vAnchor="page" w:hAnchor="margin" w:x="4492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5371" w:y="33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24" w:h="230" w:hRule="exact" w:wrap="none" w:vAnchor="page" w:hAnchor="margin" w:x="5654" w:y="3306"/>
        <w:rPr>
          <w:rStyle w:val="C21"/>
          <w:rtl w:val="0"/>
        </w:rPr>
      </w:pPr>
      <w:r>
        <w:rPr>
          <w:rStyle w:val="C21"/>
          <w:rtl w:val="0"/>
        </w:rPr>
        <w:t>prošetřování</w:t>
      </w:r>
    </w:p>
    <w:p>
      <w:pPr>
        <w:pStyle w:val="P28"/>
        <w:framePr w:w="769" w:h="230" w:hRule="exact" w:wrap="none" w:vAnchor="page" w:hAnchor="margin" w:x="6820" w:y="3306"/>
        <w:rPr>
          <w:rStyle w:val="C21"/>
          <w:rtl w:val="0"/>
        </w:rPr>
      </w:pPr>
      <w:r>
        <w:rPr>
          <w:rStyle w:val="C21"/>
          <w:rtl w:val="0"/>
        </w:rPr>
        <w:t>událostí.</w:t>
      </w:r>
    </w:p>
    <w:p>
      <w:pPr>
        <w:pStyle w:val="P28"/>
        <w:framePr w:w="73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7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7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7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77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77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7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7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77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40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4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40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40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4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40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63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6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63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6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63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6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63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56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256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806" w:y="56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987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145" w:y="56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9091" w:y="563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792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897" w:y="586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1732" w:y="586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433" w:y="586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34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27.7.2026 22:31:37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27.7.2026 22:31:37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