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D333EE0" Type="http://schemas.openxmlformats.org/officeDocument/2006/relationships/officeDocument" Target="/word/document.xml" /><Relationship Id="coreR3D333EE0" Type="http://schemas.openxmlformats.org/package/2006/relationships/metadata/core-properties" Target="/docProps/core.xml" /><Relationship Id="customR3D333E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 a distributor / skladnice a distributorka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Skladník a distributor / skladnice a distributorka potravin, 21.9.2026 11:36:26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Uchovat potravinářské výrobky podle zásad výroby bezpečných potravin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Zabalit a označit potravinářské výrobky podle technologického postupu, případně je uložit do přepravních obalů</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Vyřadit výrobky nestandardní jakosti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Vyexpedovat potravinářské výrobky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Určit čtyři vzorky nebalených výrobků dané potravinářské výroby</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Praktické předvedení a 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16"/>
        <w:framePr w:w="6710" w:h="376" w:hRule="exact" w:wrap="none" w:vAnchor="page" w:hAnchor="margin" w:x="45" w:y="8824"/>
        <w:rPr>
          <w:rStyle w:val="C3"/>
          <w:rtl w:val="0"/>
        </w:rPr>
      </w:pPr>
    </w:p>
    <w:p>
      <w:pPr>
        <w:pStyle w:val="P17"/>
        <w:framePr w:w="6658" w:h="249" w:hRule="exact" w:wrap="none" w:vAnchor="page" w:hAnchor="margin" w:x="71" w:y="8880"/>
        <w:rPr>
          <w:rStyle w:val="C13"/>
          <w:rtl w:val="0"/>
        </w:rPr>
      </w:pPr>
      <w:r>
        <w:rPr>
          <w:rStyle w:val="C13"/>
          <w:rtl w:val="0"/>
        </w:rPr>
        <w:t>b) Obsluhovat stroje a zařízení v souladu se zásadami bezpečnosti práce</w:t>
      </w:r>
    </w:p>
    <w:p>
      <w:pPr>
        <w:pStyle w:val="P30"/>
        <w:framePr w:w="3921" w:h="376" w:hRule="exact" w:wrap="none" w:vAnchor="page" w:hAnchor="margin" w:x="6800" w:y="8824"/>
        <w:rPr>
          <w:rStyle w:val="C3"/>
          <w:rtl w:val="0"/>
        </w:rPr>
      </w:pPr>
    </w:p>
    <w:p>
      <w:pPr>
        <w:pStyle w:val="P31"/>
        <w:framePr w:w="3839" w:h="249" w:hRule="exact" w:wrap="none" w:vAnchor="page" w:hAnchor="margin" w:x="6856" w:y="8880"/>
        <w:rPr>
          <w:rStyle w:val="C22"/>
          <w:rtl w:val="0"/>
        </w:rPr>
      </w:pPr>
      <w:r>
        <w:rPr>
          <w:rStyle w:val="C22"/>
          <w:rtl w:val="0"/>
        </w:rPr>
        <w:t>Praktické předvedení</w:t>
      </w:r>
    </w:p>
    <w:p>
      <w:pPr>
        <w:pStyle w:val="P12"/>
        <w:framePr w:w="6710" w:h="376" w:hRule="exact" w:wrap="none" w:vAnchor="page" w:hAnchor="margin" w:x="45" w:y="9200"/>
        <w:rPr>
          <w:rStyle w:val="C3"/>
          <w:rtl w:val="0"/>
        </w:rPr>
      </w:pPr>
    </w:p>
    <w:p>
      <w:pPr>
        <w:pStyle w:val="P13"/>
        <w:framePr w:w="6658" w:h="249" w:hRule="exact" w:wrap="none" w:vAnchor="page" w:hAnchor="margin" w:x="71" w:y="925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200"/>
        <w:rPr>
          <w:rStyle w:val="C3"/>
          <w:rtl w:val="0"/>
        </w:rPr>
      </w:pPr>
    </w:p>
    <w:p>
      <w:pPr>
        <w:pStyle w:val="P29"/>
        <w:framePr w:w="3839" w:h="249" w:hRule="exact" w:wrap="none" w:vAnchor="page" w:hAnchor="margin" w:x="6856" w:y="9256"/>
        <w:rPr>
          <w:rStyle w:val="C21"/>
          <w:rtl w:val="0"/>
        </w:rPr>
      </w:pPr>
      <w:r>
        <w:rPr>
          <w:rStyle w:val="C21"/>
          <w:rtl w:val="0"/>
        </w:rPr>
        <w:t>Praktické předvedení</w:t>
      </w:r>
    </w:p>
    <w:p>
      <w:pPr>
        <w:pStyle w:val="P32"/>
        <w:framePr w:w="10710" w:h="248" w:hRule="exact" w:wrap="none" w:vAnchor="page" w:hAnchor="margin" w:x="28" w:y="9690"/>
        <w:rPr>
          <w:rStyle w:val="C23"/>
          <w:rtl w:val="0"/>
        </w:rPr>
      </w:pPr>
      <w:r>
        <w:rPr>
          <w:rStyle w:val="C23"/>
          <w:rtl w:val="0"/>
        </w:rPr>
        <w:t>Je třeba splnit všechna kritéria.</w:t>
      </w:r>
    </w:p>
    <w:p>
      <w:pPr>
        <w:pStyle w:val="P23"/>
        <w:framePr w:w="10710" w:h="340" w:hRule="exact" w:wrap="none" w:vAnchor="page" w:hAnchor="margin" w:x="28" w:y="10126"/>
        <w:rPr>
          <w:rStyle w:val="C18"/>
          <w:rtl w:val="0"/>
        </w:rPr>
      </w:pPr>
      <w:r>
        <w:rPr>
          <w:rStyle w:val="C18"/>
          <w:rtl w:val="0"/>
        </w:rPr>
        <w:t>Provádění základní evidence v potravinářské výrobě</w:t>
      </w:r>
    </w:p>
    <w:p>
      <w:pPr>
        <w:pStyle w:val="P24"/>
        <w:framePr w:w="6713" w:h="376" w:hRule="exact" w:wrap="none" w:vAnchor="page" w:hAnchor="margin" w:x="45" w:y="10565"/>
        <w:rPr>
          <w:rStyle w:val="C3"/>
          <w:rtl w:val="0"/>
        </w:rPr>
      </w:pPr>
    </w:p>
    <w:p>
      <w:pPr>
        <w:pStyle w:val="P25"/>
        <w:framePr w:w="6661" w:h="249" w:hRule="exact" w:wrap="none" w:vAnchor="page" w:hAnchor="margin" w:x="71" w:y="10636"/>
        <w:rPr>
          <w:rStyle w:val="C19"/>
          <w:rtl w:val="0"/>
        </w:rPr>
      </w:pPr>
      <w:r>
        <w:rPr>
          <w:rStyle w:val="C19"/>
          <w:rtl w:val="0"/>
        </w:rPr>
        <w:t>Kritéria hodnocení</w:t>
      </w:r>
    </w:p>
    <w:p>
      <w:pPr>
        <w:pStyle w:val="P26"/>
        <w:framePr w:w="3918" w:h="376" w:hRule="exact" w:wrap="none" w:vAnchor="page" w:hAnchor="margin" w:x="6803" w:y="10565"/>
        <w:rPr>
          <w:rStyle w:val="C3"/>
          <w:rtl w:val="0"/>
        </w:rPr>
      </w:pPr>
    </w:p>
    <w:p>
      <w:pPr>
        <w:pStyle w:val="P27"/>
        <w:framePr w:w="3836" w:h="249" w:hRule="exact" w:wrap="none" w:vAnchor="page" w:hAnchor="margin" w:x="6859" w:y="10636"/>
        <w:rPr>
          <w:rStyle w:val="C20"/>
          <w:rtl w:val="0"/>
        </w:rPr>
      </w:pPr>
      <w:r>
        <w:rPr>
          <w:rStyle w:val="C20"/>
          <w:rtl w:val="0"/>
        </w:rPr>
        <w:t>Způsoby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32"/>
        <w:framePr w:w="10710" w:h="248" w:hRule="exact" w:wrap="none" w:vAnchor="page" w:hAnchor="margin" w:x="28" w:y="116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Skladník a distributor / skladnice a distributorka potravin, 21.9.2026 11:36:26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Skladník a distributor / skladnice a distributorka potravin, 21.9.2026 11:36:26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"https://www.nsp.cz/jednotka-prace/skladnik"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https://www.nsp.cz/jednotka-prace/skladnik#zdravotni-zpusobilost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„Skladování, uchovávání, balení a expedice potravinářských polotovarů a výrobků" si zkoušející připraví vzorky výrobků dané potravinářské výroby.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Skladník a distributor / skladnice a distributorka potravin, 21.9.2026 11:36:26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balicími linkami a přísun potřebné energie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prostředky a výrobky určené k balení a expedici</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skladu, balírny a expedice potravinářských výrobků</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Skladník a distributor / skladnice a distributorka potravin, 21.9.2026 11:36:26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Skladník a distributor / skladnice a distributorka potravin, 21.9.2026 11:36:26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Skladník a distributor / skladnice a distributorka potravin, 21.9.2026 11:36:26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15809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566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7C6BE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