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538123" Type="http://schemas.openxmlformats.org/officeDocument/2006/relationships/officeDocument" Target="/word/document.xml" /><Relationship Id="coreR6D538123" Type="http://schemas.openxmlformats.org/package/2006/relationships/metadata/core-properties" Target="/docProps/core.xml" /><Relationship Id="customR6D5381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potravin (kód: 29-090-H)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potravin dle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Výpočet spotřeby, příprava a úprava surovin pro danou potravinářskou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potravinářských polotovarů,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Smyslové posuzování jakosti polotovarů a hotových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základní evidence v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28.04.2015 do: 14.03.2020</w:t>
      </w:r>
    </w:p>
    <w:p>
      <w:pPr>
        <w:pStyle w:val="P21"/>
        <w:framePr w:w="7654" w:h="331" w:hRule="exact" w:wrap="none" w:vAnchor="page" w:hAnchor="margin" w:x="28" w:y="15940"/>
        <w:rPr>
          <w:rStyle w:val="C16"/>
          <w:rtl w:val="0"/>
        </w:rPr>
      </w:pPr>
      <w:r>
        <w:rPr>
          <w:rStyle w:val="C16"/>
          <w:rtl w:val="0"/>
        </w:rPr>
        <w:t>Výroba potravin, 20.10.2026 10:48:09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potravin dle technologického postupu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orientaci v technologickém postupu výroby konkrétního výrobku na základě výrobní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Dodržovat technologický postup při výrobě konkrétního výrobku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nebezpečí křížové kontaminace (fyzikální, chemické a biologické) potravinářských produktů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Výpočet spotřeby, příprava a úprava surovin pro danou potravinářskou výrobu</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Vypočítat spotřebu surovin (nebo výtěžnost výrobků) podle zvoleného technologického postupu</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Navážit potřebné množství surovin a přísad pro danou potravinářskou výrobu</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Připravit suroviny k technologickému zpracování</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Praktické předvedení a 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Obsluha strojů a zařízení pro výrobu potravinářských polotovarů, výrobků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376" w:hRule="exact" w:wrap="none" w:vAnchor="page" w:hAnchor="margin" w:x="45" w:y="9436"/>
        <w:rPr>
          <w:rStyle w:val="C3"/>
          <w:rtl w:val="0"/>
        </w:rPr>
      </w:pPr>
    </w:p>
    <w:p>
      <w:pPr>
        <w:pStyle w:val="P13"/>
        <w:framePr w:w="6658" w:h="249" w:hRule="exact" w:wrap="none" w:vAnchor="page" w:hAnchor="margin" w:x="71" w:y="9492"/>
        <w:rPr>
          <w:rStyle w:val="C11"/>
          <w:rtl w:val="0"/>
        </w:rPr>
      </w:pPr>
      <w:r>
        <w:rPr>
          <w:rStyle w:val="C11"/>
          <w:rtl w:val="0"/>
        </w:rPr>
        <w:t>a) Použít vhodné technologické vybavení při výrobě potravinářských výrobků</w:t>
      </w:r>
    </w:p>
    <w:p>
      <w:pPr>
        <w:pStyle w:val="P28"/>
        <w:framePr w:w="3921" w:h="376" w:hRule="exact" w:wrap="none" w:vAnchor="page" w:hAnchor="margin" w:x="6800" w:y="9436"/>
        <w:rPr>
          <w:rStyle w:val="C3"/>
          <w:rtl w:val="0"/>
        </w:rPr>
      </w:pPr>
    </w:p>
    <w:p>
      <w:pPr>
        <w:pStyle w:val="P29"/>
        <w:framePr w:w="3839" w:h="249"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Provést čištění a běžnou údržbu strojů a zařízení v potravinářské výrobě</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Obsluhovat stroje a zařízení v souladu se zásadami bezpečnosti práce</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Smyslové posuzování jakosti polotovarů a hotových výrobků</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Praktické předvedení a ústní ověření</w:t>
      </w:r>
    </w:p>
    <w:p>
      <w:pPr>
        <w:pStyle w:val="P16"/>
        <w:framePr w:w="6710" w:h="831" w:hRule="exact" w:wrap="none" w:vAnchor="page" w:hAnchor="margin" w:x="45" w:y="12536"/>
        <w:rPr>
          <w:rStyle w:val="C3"/>
          <w:rtl w:val="0"/>
        </w:rPr>
      </w:pPr>
    </w:p>
    <w:p>
      <w:pPr>
        <w:pStyle w:val="P17"/>
        <w:framePr w:w="6658" w:h="704" w:hRule="exact" w:wrap="none" w:vAnchor="page" w:hAnchor="margin" w:x="71" w:y="12592"/>
        <w:rPr>
          <w:rStyle w:val="C13"/>
          <w:rtl w:val="0"/>
        </w:rPr>
      </w:pPr>
      <w:r>
        <w:rPr>
          <w:rStyle w:val="C13"/>
          <w:rtl w:val="0"/>
        </w:rPr>
        <w:t>b) 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12536"/>
        <w:rPr>
          <w:rStyle w:val="C3"/>
          <w:rtl w:val="0"/>
        </w:rPr>
      </w:pPr>
    </w:p>
    <w:p>
      <w:pPr>
        <w:pStyle w:val="P31"/>
        <w:framePr w:w="3839" w:h="704" w:hRule="exact" w:wrap="none" w:vAnchor="page" w:hAnchor="margin" w:x="6856" w:y="12592"/>
        <w:rPr>
          <w:rStyle w:val="C22"/>
          <w:rtl w:val="0"/>
        </w:rPr>
      </w:pPr>
      <w:r>
        <w:rPr>
          <w:rStyle w:val="C22"/>
          <w:rtl w:val="0"/>
        </w:rPr>
        <w:t>Praktické předvedení a ústní ověření</w:t>
      </w:r>
    </w:p>
    <w:p>
      <w:pPr>
        <w:pStyle w:val="P12"/>
        <w:framePr w:w="6710" w:h="376" w:hRule="exact" w:wrap="none" w:vAnchor="page" w:hAnchor="margin" w:x="45" w:y="13367"/>
        <w:rPr>
          <w:rStyle w:val="C3"/>
          <w:rtl w:val="0"/>
        </w:rPr>
      </w:pPr>
    </w:p>
    <w:p>
      <w:pPr>
        <w:pStyle w:val="P13"/>
        <w:framePr w:w="6658" w:h="249" w:hRule="exact" w:wrap="none" w:vAnchor="page" w:hAnchor="margin" w:x="71" w:y="13423"/>
        <w:rPr>
          <w:rStyle w:val="C11"/>
          <w:rtl w:val="0"/>
        </w:rPr>
      </w:pPr>
      <w:r>
        <w:rPr>
          <w:rStyle w:val="C11"/>
          <w:rtl w:val="0"/>
        </w:rPr>
        <w:t>c) Navrhnout nápravu a vyvodit opatření ze zjištěných nedostatků</w:t>
      </w:r>
    </w:p>
    <w:p>
      <w:pPr>
        <w:pStyle w:val="P28"/>
        <w:framePr w:w="3921" w:h="376" w:hRule="exact" w:wrap="none" w:vAnchor="page" w:hAnchor="margin" w:x="6800" w:y="13367"/>
        <w:rPr>
          <w:rStyle w:val="C3"/>
          <w:rtl w:val="0"/>
        </w:rPr>
      </w:pPr>
    </w:p>
    <w:p>
      <w:pPr>
        <w:pStyle w:val="P29"/>
        <w:framePr w:w="3839" w:h="249" w:hRule="exact" w:wrap="none" w:vAnchor="page" w:hAnchor="margin" w:x="6856" w:y="13423"/>
        <w:rPr>
          <w:rStyle w:val="C21"/>
          <w:rtl w:val="0"/>
        </w:rPr>
      </w:pPr>
      <w:r>
        <w:rPr>
          <w:rStyle w:val="C21"/>
          <w:rtl w:val="0"/>
        </w:rPr>
        <w:t>Ústní ověření</w:t>
      </w:r>
    </w:p>
    <w:p>
      <w:pPr>
        <w:pStyle w:val="P32"/>
        <w:framePr w:w="10710" w:h="248" w:hRule="exact" w:wrap="none" w:vAnchor="page" w:hAnchor="margin" w:x="28" w:y="13857"/>
        <w:rPr>
          <w:rStyle w:val="C23"/>
          <w:rtl w:val="0"/>
        </w:rPr>
      </w:pPr>
      <w:r>
        <w:rPr>
          <w:rStyle w:val="C23"/>
          <w:rtl w:val="0"/>
        </w:rPr>
        <w:t>Je třeba splnit všechna kritéria.</w:t>
      </w:r>
    </w:p>
    <w:p>
      <w:pPr>
        <w:pStyle w:val="P23"/>
        <w:framePr w:w="10710" w:h="340" w:hRule="exact" w:wrap="none" w:vAnchor="page" w:hAnchor="margin" w:x="28" w:y="14293"/>
        <w:rPr>
          <w:rStyle w:val="C18"/>
          <w:rtl w:val="0"/>
        </w:rPr>
      </w:pPr>
      <w:r>
        <w:rPr>
          <w:rStyle w:val="C18"/>
          <w:rtl w:val="0"/>
        </w:rPr>
        <w:t>Provádění základní evidence v potravinářské výrobě</w:t>
      </w:r>
    </w:p>
    <w:p>
      <w:pPr>
        <w:pStyle w:val="P24"/>
        <w:framePr w:w="6713" w:h="376" w:hRule="exact" w:wrap="none" w:vAnchor="page" w:hAnchor="margin" w:x="45" w:y="14732"/>
        <w:rPr>
          <w:rStyle w:val="C3"/>
          <w:rtl w:val="0"/>
        </w:rPr>
      </w:pPr>
    </w:p>
    <w:p>
      <w:pPr>
        <w:pStyle w:val="P25"/>
        <w:framePr w:w="6661" w:h="249" w:hRule="exact" w:wrap="none" w:vAnchor="page" w:hAnchor="margin" w:x="71" w:y="14803"/>
        <w:rPr>
          <w:rStyle w:val="C19"/>
          <w:rtl w:val="0"/>
        </w:rPr>
      </w:pPr>
      <w:r>
        <w:rPr>
          <w:rStyle w:val="C19"/>
          <w:rtl w:val="0"/>
        </w:rPr>
        <w:t>Kritéria hodnocení</w:t>
      </w:r>
    </w:p>
    <w:p>
      <w:pPr>
        <w:pStyle w:val="P26"/>
        <w:framePr w:w="3918" w:h="376" w:hRule="exact" w:wrap="none" w:vAnchor="page" w:hAnchor="margin" w:x="6803" w:y="14732"/>
        <w:rPr>
          <w:rStyle w:val="C3"/>
          <w:rtl w:val="0"/>
        </w:rPr>
      </w:pPr>
    </w:p>
    <w:p>
      <w:pPr>
        <w:pStyle w:val="P27"/>
        <w:framePr w:w="3836" w:h="249" w:hRule="exact" w:wrap="none" w:vAnchor="page" w:hAnchor="margin" w:x="6859" w:y="14803"/>
        <w:rPr>
          <w:rStyle w:val="C20"/>
          <w:rtl w:val="0"/>
        </w:rPr>
      </w:pPr>
      <w:r>
        <w:rPr>
          <w:rStyle w:val="C20"/>
          <w:rtl w:val="0"/>
        </w:rPr>
        <w:t>Způsoby ověření</w:t>
      </w:r>
    </w:p>
    <w:p>
      <w:pPr>
        <w:pStyle w:val="P12"/>
        <w:framePr w:w="6710" w:h="376" w:hRule="exact" w:wrap="none" w:vAnchor="page" w:hAnchor="margin" w:x="45" w:y="15108"/>
        <w:rPr>
          <w:rStyle w:val="C3"/>
          <w:rtl w:val="0"/>
        </w:rPr>
      </w:pPr>
    </w:p>
    <w:p>
      <w:pPr>
        <w:pStyle w:val="P13"/>
        <w:framePr w:w="6658" w:h="249" w:hRule="exact" w:wrap="none" w:vAnchor="page" w:hAnchor="margin" w:x="71" w:y="15164"/>
        <w:rPr>
          <w:rStyle w:val="C11"/>
          <w:rtl w:val="0"/>
        </w:rPr>
      </w:pPr>
      <w:r>
        <w:rPr>
          <w:rStyle w:val="C11"/>
          <w:rtl w:val="0"/>
        </w:rPr>
        <w:t>a) Vést předepsanou operativně-technickou evidenci v potravinářské výrobě</w:t>
      </w:r>
    </w:p>
    <w:p>
      <w:pPr>
        <w:pStyle w:val="P28"/>
        <w:framePr w:w="3921" w:h="376" w:hRule="exact" w:wrap="none" w:vAnchor="page" w:hAnchor="margin" w:x="6800" w:y="15108"/>
        <w:rPr>
          <w:rStyle w:val="C3"/>
          <w:rtl w:val="0"/>
        </w:rPr>
      </w:pPr>
    </w:p>
    <w:p>
      <w:pPr>
        <w:pStyle w:val="P29"/>
        <w:framePr w:w="3839" w:h="249" w:hRule="exact" w:wrap="none" w:vAnchor="page" w:hAnchor="margin" w:x="6856" w:y="15164"/>
        <w:rPr>
          <w:rStyle w:val="C21"/>
          <w:rtl w:val="0"/>
        </w:rPr>
      </w:pPr>
      <w:r>
        <w:rPr>
          <w:rStyle w:val="C21"/>
          <w:rtl w:val="0"/>
        </w:rPr>
        <w:t>Praktické předvedení</w:t>
      </w:r>
    </w:p>
    <w:p>
      <w:pPr>
        <w:pStyle w:val="P32"/>
        <w:framePr w:w="10710" w:h="248" w:hRule="exact" w:wrap="none" w:vAnchor="page" w:hAnchor="margin" w:x="28" w:y="15598"/>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Výroba potravin, 20.10.2026 10:48:09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Sledovat významné parametry příslušných výrobních podmínek a provést záznam hodnot, uvést postup při překročení kritických mezí těchto parametrů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Dodržovat hygienické předpisy a osobní hygienu</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 určený pro provoz výroby potravin</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Používat během práce pracovní oděv a ochranné pomůcky</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4913"/>
        <w:rPr>
          <w:rStyle w:val="C3"/>
          <w:rtl w:val="0"/>
        </w:rPr>
      </w:pPr>
    </w:p>
    <w:p>
      <w:pPr>
        <w:pStyle w:val="P13"/>
        <w:framePr w:w="6658" w:h="480" w:hRule="exact" w:wrap="none" w:vAnchor="page" w:hAnchor="margin" w:x="71" w:y="4969"/>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4913"/>
        <w:rPr>
          <w:rStyle w:val="C3"/>
          <w:rtl w:val="0"/>
        </w:rPr>
      </w:pPr>
    </w:p>
    <w:p>
      <w:pPr>
        <w:pStyle w:val="P29"/>
        <w:framePr w:w="3839" w:h="480" w:hRule="exact" w:wrap="none" w:vAnchor="page" w:hAnchor="margin" w:x="6856" w:y="4969"/>
        <w:rPr>
          <w:rStyle w:val="C21"/>
          <w:rtl w:val="0"/>
        </w:rPr>
      </w:pPr>
      <w:r>
        <w:rPr>
          <w:rStyle w:val="C21"/>
          <w:rtl w:val="0"/>
        </w:rPr>
        <w:t>Praktické předvedení a ústní ověření</w:t>
      </w:r>
    </w:p>
    <w:p>
      <w:pPr>
        <w:pStyle w:val="P16"/>
        <w:framePr w:w="6710" w:h="607" w:hRule="exact" w:wrap="none" w:vAnchor="page" w:hAnchor="margin" w:x="45" w:y="5519"/>
        <w:rPr>
          <w:rStyle w:val="C3"/>
          <w:rtl w:val="0"/>
        </w:rPr>
      </w:pPr>
    </w:p>
    <w:p>
      <w:pPr>
        <w:pStyle w:val="P17"/>
        <w:framePr w:w="6658" w:h="480" w:hRule="exact" w:wrap="none" w:vAnchor="page" w:hAnchor="margin" w:x="71" w:y="5575"/>
        <w:rPr>
          <w:rStyle w:val="C13"/>
          <w:rtl w:val="0"/>
        </w:rPr>
      </w:pPr>
      <w:r>
        <w:rPr>
          <w:rStyle w:val="C13"/>
          <w:rtl w:val="0"/>
        </w:rPr>
        <w:t>f) Rozlišovat specifická bezpečnostní rizika související s manipulací se strojním vybavením</w:t>
      </w:r>
    </w:p>
    <w:p>
      <w:pPr>
        <w:pStyle w:val="P30"/>
        <w:framePr w:w="3921" w:h="607" w:hRule="exact" w:wrap="none" w:vAnchor="page" w:hAnchor="margin" w:x="6800" w:y="5519"/>
        <w:rPr>
          <w:rStyle w:val="C3"/>
          <w:rtl w:val="0"/>
        </w:rPr>
      </w:pPr>
    </w:p>
    <w:p>
      <w:pPr>
        <w:pStyle w:val="P31"/>
        <w:framePr w:w="3839" w:h="480" w:hRule="exact" w:wrap="none" w:vAnchor="page" w:hAnchor="margin" w:x="6856" w:y="5575"/>
        <w:rPr>
          <w:rStyle w:val="C22"/>
          <w:rtl w:val="0"/>
        </w:rPr>
      </w:pPr>
      <w:r>
        <w:rPr>
          <w:rStyle w:val="C22"/>
          <w:rtl w:val="0"/>
        </w:rPr>
        <w:t>Ústní ověření</w:t>
      </w:r>
    </w:p>
    <w:p>
      <w:pPr>
        <w:pStyle w:val="P32"/>
        <w:framePr w:w="10710" w:h="248" w:hRule="exact" w:wrap="none" w:vAnchor="page" w:hAnchor="margin" w:x="28" w:y="6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potravin, 20.10.2026 10:48:09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http://katalog.nsp.cz/karta_p.aspx?id_jp=21&amp;kod_sm1=28).</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potravin s využitím technologických postupů a hygienických zásad zacházení s potravinářskými surovinami, polotovary a potravinářskými výrobky.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a mlýnských výrobků.</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036"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potravin, 20.10.2026 10:48:09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 střední vzdělání s maturitní zkouškou (i v jiném oboru) a alespoň 5 let odborné praxe v řídicích činnostech v oblasti výroby potravin nebo ve funkci učitele odborného výcviku nebo praktického vyučování,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řídicích činnostech v oblasti potravinářské výroby nebo ve funkci učitele praktického vyučování,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řídicích činnostech v oblasti potravinářské výroby nebo ve funkci učitele praktického vyučování,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řídicích činnostech v oblasti potravinářské výroby nebo ve funkci učitele odborných předmětů nebo praktického vyučování, z toho minimálně jeden rok v období posledních dvou let před podáním žádosti o autorizaci.</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484"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polotovary a přísady pro výrobu potravin</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potravinářských výrobků</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část výrobní dokumentace</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Výroba potravin, 20.10.2026 10:48:09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potravin, 20.10.2026 10:48:09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Výroba potravin, 20.10.2026 10:48:09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F2BB8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70985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