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3181F10" Type="http://schemas.openxmlformats.org/officeDocument/2006/relationships/officeDocument" Target="/word/document.xml" /><Relationship Id="coreR63181F10" Type="http://schemas.openxmlformats.org/package/2006/relationships/metadata/core-properties" Target="/docProps/core.xml" /><Relationship Id="customR63181F1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Výroba potravin (kód: 29-090-H)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výroby potravin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Výroba potravin dle technologického postupu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Výpočet spotřeby, příprava a úprava surovin pro danou potravinářskou výrobu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strojů a zařízení pro výrobu potravinářských polotovarů,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Smyslové posuzování jakosti polotovarů a hotových výrobků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základní evidence v potravinářské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Provádění hygienicko-sanitační činnosti v potravinářských provozech, dodržování bezpečnostních předpisů a zásad bezpečnosti potravin</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3</w:t>
      </w:r>
    </w:p>
    <w:p>
      <w:pPr>
        <w:pStyle w:val="P7"/>
        <w:framePr w:w="8788" w:h="340" w:hRule="exact" w:wrap="none" w:vAnchor="page" w:hAnchor="margin" w:x="28" w:y="8334"/>
        <w:rPr>
          <w:rStyle w:val="C8"/>
          <w:rtl w:val="0"/>
        </w:rPr>
      </w:pPr>
      <w:r>
        <w:rPr>
          <w:rStyle w:val="C8"/>
          <w:rtl w:val="0"/>
        </w:rPr>
        <w:t>Platnost standardu</w:t>
      </w:r>
    </w:p>
    <w:p>
      <w:pPr>
        <w:pStyle w:val="P20"/>
        <w:framePr w:w="4283" w:h="248" w:hRule="exact" w:wrap="none" w:vAnchor="page" w:hAnchor="margin" w:x="28" w:y="8674"/>
        <w:rPr>
          <w:rStyle w:val="C15"/>
          <w:rtl w:val="0"/>
        </w:rPr>
      </w:pPr>
      <w:r>
        <w:rPr>
          <w:rStyle w:val="C15"/>
          <w:rtl w:val="0"/>
        </w:rPr>
        <w:t>Standard je platný od: 28.04.2015 do: 14.03.2020</w:t>
      </w:r>
    </w:p>
    <w:p>
      <w:pPr>
        <w:pStyle w:val="P21"/>
        <w:framePr w:w="7654" w:h="331" w:hRule="exact" w:wrap="none" w:vAnchor="page" w:hAnchor="margin" w:x="28" w:y="15940"/>
        <w:rPr>
          <w:rStyle w:val="C16"/>
          <w:rtl w:val="0"/>
        </w:rPr>
      </w:pPr>
      <w:r>
        <w:rPr>
          <w:rStyle w:val="C16"/>
          <w:rtl w:val="0"/>
        </w:rPr>
        <w:t>Výroba potravin, 31.7.2026 17:47:50</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4515"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zdravotní průkaz pro práci v potravinářství.</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http://katalog.nsp.cz/karta_p.aspx?id_jp=21&amp;kod_sm1=28).</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spojeno v navazující činnosti vedoucí k výrobě potravin s využitím technologických postupů a hygienických zásad zacházení s potravinářskými surovinami, polotovary a potravinářskými výrobky.</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Jedná se o mechanizované nebo automatizované potravinářské výroby např.: výroba konzerv, nápojů, cukrovinek, mléka, sýrů a dalších mlékárenských výrobků, lihu, lihovin, sladu, piva a mlýnských výrobků.</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Uchazeči bude zadán úkol související s výrobou konkrétního potravinářského výrobku. </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plnění úkolů založených zejména na formě praktického předvedení hodnotitel sleduje způsob provedení zadané činnosti, dodržování hygienických zásad, posuzuje hospodárné využívání surovin, dodržování ekologických principů při výrobě, dodržování zásad bezpečnosti práce, dodržování časového harmonogramu a dodržování organizace práce.</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se posoudí správnost provedení výrobních operací.</w:t>
      </w:r>
    </w:p>
    <w:p>
      <w:pPr>
        <w:pStyle w:val="P21"/>
        <w:framePr w:w="7654" w:h="331" w:hRule="exact" w:wrap="none" w:vAnchor="page" w:hAnchor="margin" w:x="28" w:y="15940"/>
        <w:rPr>
          <w:rStyle w:val="C16"/>
          <w:rtl w:val="0"/>
        </w:rPr>
      </w:pPr>
      <w:r>
        <w:rPr>
          <w:rStyle w:val="C16"/>
          <w:rtl w:val="0"/>
        </w:rPr>
        <w:t>Výroba potravin, 31.7.2026 17:47:50</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potravinářství a krmivářství, ustavená a licencovaná pro tuto činnost HK ČR, SP ČR a AK ČR.</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UNIMILLS, a. s.</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Europasta SE</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PENAM, a. s.</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průmyslových mlýnů</w:t>
      </w:r>
    </w:p>
    <w:p>
      <w:pPr>
        <w:pStyle w:val="P21"/>
        <w:framePr w:w="7654" w:h="331" w:hRule="exact" w:wrap="none" w:vAnchor="page" w:hAnchor="margin" w:x="28" w:y="15940"/>
        <w:rPr>
          <w:rStyle w:val="C16"/>
          <w:rtl w:val="0"/>
        </w:rPr>
      </w:pPr>
      <w:r>
        <w:rPr>
          <w:rStyle w:val="C16"/>
          <w:rtl w:val="0"/>
        </w:rPr>
        <w:t>Výroba potravin, 31.7.2026 17:47:50</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