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D12CDD" Type="http://schemas.openxmlformats.org/officeDocument/2006/relationships/officeDocument" Target="/word/document.xml" /><Relationship Id="coreR28D12CDD" Type="http://schemas.openxmlformats.org/package/2006/relationships/metadata/core-properties" Target="/docProps/core.xml" /><Relationship Id="customR28D12C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Výroba potravin, 20.10.2026 10:48:07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potravin, 20.10.2026 10:48:07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Výroba potravin, 20.10.2026 10:48:07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