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BE26C3" Type="http://schemas.openxmlformats.org/officeDocument/2006/relationships/officeDocument" Target="/word/document.xml" /><Relationship Id="coreR51BE26C3" Type="http://schemas.openxmlformats.org/package/2006/relationships/metadata/core-properties" Target="/docProps/core.xml" /><Relationship Id="customR51BE26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Výroba potravin, 30.9.2026 7:39:20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6F6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E95C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97BE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