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FD1A4B" Type="http://schemas.openxmlformats.org/officeDocument/2006/relationships/officeDocument" Target="/word/document.xml" /><Relationship Id="coreR5EFD1A4B" Type="http://schemas.openxmlformats.org/package/2006/relationships/metadata/core-properties" Target="/docProps/core.xml" /><Relationship Id="customR5EFD1A4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v rukavičkářské výrobě (kód: 32-035-E)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 rukavičkářské výrobě, 31.7.2026 9:42:18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Kožedělná výroba (kód: 32-41-E/01)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Dělník/dělnice pro šití kožešinových a usňových výrobků (kód: 32-040-E)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22.5.2019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Dělník/dělnice v brašnářské výrobě (kód: 32-038-E)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30.7.2019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Dělník/dělnice v rukavičkářské výrobě (kód: 32-035-E)</w:t>
      </w:r>
    </w:p>
    <w:p>
      <w:pPr>
        <w:pStyle w:val="P13"/>
        <w:framePr w:w="398" w:h="268" w:hRule="exact" w:wrap="none" w:vAnchor="page" w:hAnchor="margin" w:x="28" w:y="5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654"/>
        <w:rPr>
          <w:rStyle w:val="C15"/>
          <w:rtl w:val="0"/>
        </w:rPr>
      </w:pPr>
      <w:r>
        <w:rPr>
          <w:rStyle w:val="C15"/>
          <w:rtl w:val="0"/>
        </w:rPr>
        <w:t>Platnost od 30.7.2019 do neomezeně</w:t>
      </w:r>
    </w:p>
    <w:p>
      <w:pPr>
        <w:pStyle w:val="P12"/>
        <w:framePr w:w="10256" w:h="248" w:hRule="exact" w:wrap="none" w:vAnchor="page" w:hAnchor="margin" w:x="482" w:y="5922"/>
        <w:rPr>
          <w:rStyle w:val="C13"/>
          <w:rtl w:val="0"/>
        </w:rPr>
      </w:pPr>
      <w:r>
        <w:rPr>
          <w:rStyle w:val="C13"/>
          <w:rtl w:val="0"/>
        </w:rPr>
        <w:t>Dělník/dělnice v sedlářské výrobě (kód: 32-043-E)</w:t>
      </w:r>
    </w:p>
    <w:p>
      <w:pPr>
        <w:pStyle w:val="P6"/>
        <w:framePr w:w="10710" w:h="113" w:hRule="exact" w:wrap="none" w:vAnchor="page" w:hAnchor="margin" w:x="28" w:y="617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51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964"/>
        <w:rPr>
          <w:rStyle w:val="C16"/>
          <w:rtl w:val="0"/>
        </w:rPr>
      </w:pPr>
      <w:r>
        <w:rPr>
          <w:rStyle w:val="C16"/>
          <w:rtl w:val="0"/>
        </w:rPr>
        <w:t>Platnost od 22.5.2019 do neomezeně</w:t>
      </w:r>
    </w:p>
    <w:p>
      <w:pPr>
        <w:pStyle w:val="P12"/>
        <w:framePr w:w="10710" w:h="478" w:hRule="exact" w:wrap="none" w:vAnchor="page" w:hAnchor="margin" w:x="28" w:y="7212"/>
        <w:rPr>
          <w:rStyle w:val="C13"/>
          <w:rtl w:val="0"/>
        </w:rPr>
      </w:pPr>
      <w:r>
        <w:rPr>
          <w:rStyle w:val="C13"/>
          <w:rtl w:val="0"/>
        </w:rPr>
        <w:t>Úplnou profesní kvalifikaci Dělník v kožedělné výrobě (kód: 32-99-E/04)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780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04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8072"/>
        <w:rPr>
          <w:rStyle w:val="C13"/>
          <w:rtl w:val="0"/>
        </w:rPr>
      </w:pPr>
      <w:r>
        <w:rPr>
          <w:rStyle w:val="C13"/>
          <w:rtl w:val="0"/>
        </w:rPr>
        <w:t>Dělník/dělnice pro šití kožešinových a usňových výrobků (kód: 32-040-E)</w:t>
      </w:r>
    </w:p>
    <w:p>
      <w:pPr>
        <w:pStyle w:val="P13"/>
        <w:framePr w:w="398" w:h="268" w:hRule="exact" w:wrap="none" w:vAnchor="page" w:hAnchor="margin" w:x="28" w:y="843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33"/>
        <w:rPr>
          <w:rStyle w:val="C15"/>
          <w:rtl w:val="0"/>
        </w:rPr>
      </w:pPr>
      <w:r>
        <w:rPr>
          <w:rStyle w:val="C15"/>
          <w:rtl w:val="0"/>
        </w:rPr>
        <w:t>Platnost od 22.5.2019 do neomezeně</w:t>
      </w:r>
    </w:p>
    <w:p>
      <w:pPr>
        <w:pStyle w:val="P12"/>
        <w:framePr w:w="10256" w:h="248" w:hRule="exact" w:wrap="none" w:vAnchor="page" w:hAnchor="margin" w:x="482" w:y="8701"/>
        <w:rPr>
          <w:rStyle w:val="C13"/>
          <w:rtl w:val="0"/>
        </w:rPr>
      </w:pPr>
      <w:r>
        <w:rPr>
          <w:rStyle w:val="C13"/>
          <w:rtl w:val="0"/>
        </w:rPr>
        <w:t>Dělník/dělnice v brašnářské výrobě (kód: 32-038-E)</w:t>
      </w:r>
    </w:p>
    <w:p>
      <w:pPr>
        <w:pStyle w:val="P13"/>
        <w:framePr w:w="398" w:h="268" w:hRule="exact" w:wrap="none" w:vAnchor="page" w:hAnchor="margin" w:x="28" w:y="90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062"/>
        <w:rPr>
          <w:rStyle w:val="C15"/>
          <w:rtl w:val="0"/>
        </w:rPr>
      </w:pPr>
      <w:r>
        <w:rPr>
          <w:rStyle w:val="C15"/>
          <w:rtl w:val="0"/>
        </w:rPr>
        <w:t>Platnost od 30.7.2019 do neomezeně</w:t>
      </w:r>
    </w:p>
    <w:p>
      <w:pPr>
        <w:pStyle w:val="P12"/>
        <w:framePr w:w="10256" w:h="248" w:hRule="exact" w:wrap="none" w:vAnchor="page" w:hAnchor="margin" w:x="482" w:y="9330"/>
        <w:rPr>
          <w:rStyle w:val="C13"/>
          <w:rtl w:val="0"/>
        </w:rPr>
      </w:pPr>
      <w:r>
        <w:rPr>
          <w:rStyle w:val="C13"/>
          <w:rtl w:val="0"/>
        </w:rPr>
        <w:t>Dělník/dělnice v rukavičkářské výrobě (kód: 32-035-E)</w:t>
      </w:r>
    </w:p>
    <w:p>
      <w:pPr>
        <w:pStyle w:val="P13"/>
        <w:framePr w:w="398" w:h="268" w:hRule="exact" w:wrap="none" w:vAnchor="page" w:hAnchor="margin" w:x="28" w:y="96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691"/>
        <w:rPr>
          <w:rStyle w:val="C15"/>
          <w:rtl w:val="0"/>
        </w:rPr>
      </w:pPr>
      <w:r>
        <w:rPr>
          <w:rStyle w:val="C15"/>
          <w:rtl w:val="0"/>
        </w:rPr>
        <w:t>Platnost od 30.7.2019 do neomezeně</w:t>
      </w:r>
    </w:p>
    <w:p>
      <w:pPr>
        <w:pStyle w:val="P12"/>
        <w:framePr w:w="10256" w:h="248" w:hRule="exact" w:wrap="none" w:vAnchor="page" w:hAnchor="margin" w:x="482" w:y="9960"/>
        <w:rPr>
          <w:rStyle w:val="C13"/>
          <w:rtl w:val="0"/>
        </w:rPr>
      </w:pPr>
      <w:r>
        <w:rPr>
          <w:rStyle w:val="C13"/>
          <w:rtl w:val="0"/>
        </w:rPr>
        <w:t>Dělník/dělnice v sedlářské výrobě (kód: 32-043-E)</w:t>
      </w:r>
    </w:p>
    <w:p>
      <w:pPr>
        <w:pStyle w:val="P6"/>
        <w:framePr w:w="10710" w:h="113" w:hRule="exact" w:wrap="none" w:vAnchor="page" w:hAnchor="margin" w:x="28" w:y="10207"/>
        <w:rPr>
          <w:rStyle w:val="C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 rukavičkářské výrobě, 31.7.2026 9:42:18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