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8E2322" Type="http://schemas.openxmlformats.org/officeDocument/2006/relationships/officeDocument" Target="/word/document.xml" /><Relationship Id="coreR708E2322" Type="http://schemas.openxmlformats.org/package/2006/relationships/metadata/core-properties" Target="/docProps/core.xml" /><Relationship Id="customR708E23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tapisérií (kód: 82-052-H)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 tapiserií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 tapisérií, 30.9.2026 3:35:10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 tapisérií, 30.9.2026 3:35:10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