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18211A" Type="http://schemas.openxmlformats.org/officeDocument/2006/relationships/officeDocument" Target="/word/document.xml" /><Relationship Id="coreR4D18211A" Type="http://schemas.openxmlformats.org/package/2006/relationships/metadata/core-properties" Target="/docProps/core.xml" /><Relationship Id="customR4D18211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vozby (kód: 37-062-N)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vozby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předpisů v železničním depu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stavu železničních vagonů a jejich výběr pro vlakové soupravy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zkoušek vlakových brzd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železničních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Zaškolování provozních zaměstnanců železničního dopravce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technických prohlídek železničních vozidel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vozby,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http://katalog.nsp.cz/karta_tp.aspx?id_jp=7519&amp;kod_sm1=14 ).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musí být ověřována v navazujících činnostech s využitím daných technologických postupů, zejména v oblasti technických prohlídek a obsluhy brzd železničních vozů. Při ověřování kritérií formou praktického předvedení je třeba přihlížet především k bezpečnému provádění všech úkonů i k časovému hledisku zvládání operací. 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vozby,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vozby,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