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34C188" Type="http://schemas.openxmlformats.org/officeDocument/2006/relationships/officeDocument" Target="/word/document.xml" /><Relationship Id="coreR1B34C188" Type="http://schemas.openxmlformats.org/package/2006/relationships/metadata/core-properties" Target="/docProps/core.xml" /><Relationship Id="customR1B34C1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konzervárenství (kód: 29-093-M)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systémů řízení kvality a bezpečnosti potravin v konzervárenském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uchovávání vzorků v konzervárenském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hotových výrobků v konzervárenském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Fázová kontrola v technologickém procesu konzervárenské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Ověřování a kalibrace měřicích přístrojů v konzervárenství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označování konzervárenských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sanitace a provozní hygieny v konzervárenství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BOZP a PO v konzervárenství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konzervárenství, 30.9.2026 0:39:40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https://www.nsp.cz/jednotka-prace/technik-pro-kontrolu-jako#zdravotni-zpusobilost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"Zavádění systémů řízení kvality a bezpečnosti potravin v konzervárenském provozu" připraví zkoušející pro zkoušku případovou studii, na které kritérium d) ověří.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laboratorních zkoušek surovin, meziproduktů a hotových výrobků v konzervárenském provozu" posuzuje zkoušející také manuální zručnost uchazeče, nutnou pro práci v laboratoři.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konzervárenství" u kritéria a)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konzervárenství, 30.9.2026 0:39:40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konzervárenství, 30.9.2026 0:39:40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