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52107F" Type="http://schemas.openxmlformats.org/officeDocument/2006/relationships/officeDocument" Target="/word/document.xml" /><Relationship Id="coreR3752107F" Type="http://schemas.openxmlformats.org/package/2006/relationships/metadata/core-properties" Target="/docProps/core.xml" /><Relationship Id="customR3752107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v brašnářské výrobě (kód: 32-038-E)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seřizování, ošetřování a údržba strojů a zařízení používaných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kvality materiálů používaných v brašnářské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jednoduchých pracovních operací při výrobě brašnářských dílců a součástí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Spojování dílců a součástí ručním a strojním šitím v brašnářské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jednoduchých úprav součástí a hotových výrobků v brašnářské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Konečná úprava vzhledu brašnářských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Dělník v brašnářské výrobě, 31.7.2026 14:48:07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stroj pro vykonání pracovní operace, nastavit potřebné parametry a provést kontrolu funkčnosti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Provést základní údržbu, ošetření, čištění a mazání vybraného stroje s ohledem na dodržování zásad BOZP, jednotlivé úkony zdůvodnit</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Kontrola kvality materiálů používaných v brašnářské výrobě</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607" w:hRule="exact" w:wrap="none" w:vAnchor="page" w:hAnchor="margin" w:x="45" w:y="6106"/>
        <w:rPr>
          <w:rStyle w:val="C3"/>
          <w:rtl w:val="0"/>
        </w:rPr>
      </w:pPr>
    </w:p>
    <w:p>
      <w:pPr>
        <w:pStyle w:val="P13"/>
        <w:framePr w:w="6658" w:h="480" w:hRule="exact" w:wrap="none" w:vAnchor="page" w:hAnchor="margin" w:x="71" w:y="6162"/>
        <w:rPr>
          <w:rStyle w:val="C11"/>
          <w:rtl w:val="0"/>
        </w:rPr>
      </w:pPr>
      <w:r>
        <w:rPr>
          <w:rStyle w:val="C11"/>
          <w:rtl w:val="0"/>
        </w:rPr>
        <w:t>a) Určit a pojmenovat předložené vzorky usní, podšívkových materiálů a pomocných materiálů, definovat jejich vlastnosti</w:t>
      </w:r>
    </w:p>
    <w:p>
      <w:pPr>
        <w:pStyle w:val="P28"/>
        <w:framePr w:w="3921" w:h="607" w:hRule="exact" w:wrap="none" w:vAnchor="page" w:hAnchor="margin" w:x="6800" w:y="6106"/>
        <w:rPr>
          <w:rStyle w:val="C3"/>
          <w:rtl w:val="0"/>
        </w:rPr>
      </w:pPr>
    </w:p>
    <w:p>
      <w:pPr>
        <w:pStyle w:val="P29"/>
        <w:framePr w:w="3839" w:h="480" w:hRule="exact" w:wrap="none" w:vAnchor="page" w:hAnchor="margin" w:x="6856" w:y="6162"/>
        <w:rPr>
          <w:rStyle w:val="C21"/>
          <w:rtl w:val="0"/>
        </w:rPr>
      </w:pPr>
      <w:r>
        <w:rPr>
          <w:rStyle w:val="C21"/>
          <w:rtl w:val="0"/>
        </w:rPr>
        <w:t>Praktické předvedení a ústní ověření</w:t>
      </w:r>
    </w:p>
    <w:p>
      <w:pPr>
        <w:pStyle w:val="P16"/>
        <w:framePr w:w="6710" w:h="831" w:hRule="exact" w:wrap="none" w:vAnchor="page" w:hAnchor="margin" w:x="45" w:y="6712"/>
        <w:rPr>
          <w:rStyle w:val="C3"/>
          <w:rtl w:val="0"/>
        </w:rPr>
      </w:pPr>
    </w:p>
    <w:p>
      <w:pPr>
        <w:pStyle w:val="P17"/>
        <w:framePr w:w="6658" w:h="704" w:hRule="exact" w:wrap="none" w:vAnchor="page" w:hAnchor="margin" w:x="71" w:y="6768"/>
        <w:rPr>
          <w:rStyle w:val="C13"/>
          <w:rtl w:val="0"/>
        </w:rPr>
      </w:pPr>
      <w:r>
        <w:rPr>
          <w:rStyle w:val="C13"/>
          <w:rtl w:val="0"/>
        </w:rPr>
        <w:t>b) Posoudit kvalitu materiálů pro kožedělnou výrobu na předložených vzorcích, vyhodnotit případné vady a stanovit jejich použití s ohledem na kvalitu konkrétních dílců</w:t>
      </w:r>
    </w:p>
    <w:p>
      <w:pPr>
        <w:pStyle w:val="P30"/>
        <w:framePr w:w="3921" w:h="831" w:hRule="exact" w:wrap="none" w:vAnchor="page" w:hAnchor="margin" w:x="6800" w:y="6712"/>
        <w:rPr>
          <w:rStyle w:val="C3"/>
          <w:rtl w:val="0"/>
        </w:rPr>
      </w:pPr>
    </w:p>
    <w:p>
      <w:pPr>
        <w:pStyle w:val="P31"/>
        <w:framePr w:w="3839" w:h="704" w:hRule="exact" w:wrap="none" w:vAnchor="page" w:hAnchor="margin" w:x="6856" w:y="6768"/>
        <w:rPr>
          <w:rStyle w:val="C22"/>
          <w:rtl w:val="0"/>
        </w:rPr>
      </w:pPr>
      <w:r>
        <w:rPr>
          <w:rStyle w:val="C22"/>
          <w:rtl w:val="0"/>
        </w:rPr>
        <w:t>Praktické předvedení a ústní ověření</w:t>
      </w:r>
    </w:p>
    <w:p>
      <w:pPr>
        <w:pStyle w:val="P12"/>
        <w:framePr w:w="6710" w:h="607" w:hRule="exact" w:wrap="none" w:vAnchor="page" w:hAnchor="margin" w:x="45" w:y="7543"/>
        <w:rPr>
          <w:rStyle w:val="C3"/>
          <w:rtl w:val="0"/>
        </w:rPr>
      </w:pPr>
    </w:p>
    <w:p>
      <w:pPr>
        <w:pStyle w:val="P13"/>
        <w:framePr w:w="6658" w:h="480" w:hRule="exact" w:wrap="none" w:vAnchor="page" w:hAnchor="margin" w:x="71" w:y="7599"/>
        <w:rPr>
          <w:rStyle w:val="C11"/>
          <w:rtl w:val="0"/>
        </w:rPr>
      </w:pPr>
      <w:r>
        <w:rPr>
          <w:rStyle w:val="C11"/>
          <w:rtl w:val="0"/>
        </w:rPr>
        <w:t>c) Zvolit z předložených materiálů odpovídající druh usně a vhodný podšívkový materiál pro zhotovení stanoveného vzoru brašnářského výrobku</w:t>
      </w:r>
    </w:p>
    <w:p>
      <w:pPr>
        <w:pStyle w:val="P28"/>
        <w:framePr w:w="3921" w:h="607" w:hRule="exact" w:wrap="none" w:vAnchor="page" w:hAnchor="margin" w:x="6800" w:y="7543"/>
        <w:rPr>
          <w:rStyle w:val="C3"/>
          <w:rtl w:val="0"/>
        </w:rPr>
      </w:pPr>
    </w:p>
    <w:p>
      <w:pPr>
        <w:pStyle w:val="P29"/>
        <w:framePr w:w="3839" w:h="480" w:hRule="exact" w:wrap="none" w:vAnchor="page" w:hAnchor="margin" w:x="6856" w:y="7599"/>
        <w:rPr>
          <w:rStyle w:val="C21"/>
          <w:rtl w:val="0"/>
        </w:rPr>
      </w:pPr>
      <w:r>
        <w:rPr>
          <w:rStyle w:val="C21"/>
          <w:rtl w:val="0"/>
        </w:rPr>
        <w:t>Praktické předvedení a ústní ověření</w:t>
      </w:r>
    </w:p>
    <w:p>
      <w:pPr>
        <w:pStyle w:val="P16"/>
        <w:framePr w:w="6710" w:h="376" w:hRule="exact" w:wrap="none" w:vAnchor="page" w:hAnchor="margin" w:x="45" w:y="8150"/>
        <w:rPr>
          <w:rStyle w:val="C3"/>
          <w:rtl w:val="0"/>
        </w:rPr>
      </w:pPr>
    </w:p>
    <w:p>
      <w:pPr>
        <w:pStyle w:val="P17"/>
        <w:framePr w:w="6658" w:h="249" w:hRule="exact" w:wrap="none" w:vAnchor="page" w:hAnchor="margin" w:x="71" w:y="8206"/>
        <w:rPr>
          <w:rStyle w:val="C13"/>
          <w:rtl w:val="0"/>
        </w:rPr>
      </w:pPr>
      <w:r>
        <w:rPr>
          <w:rStyle w:val="C13"/>
          <w:rtl w:val="0"/>
        </w:rPr>
        <w:t>d) Popsat kvalitu a přednosti výztuhového a podšívkového materiálu</w:t>
      </w:r>
    </w:p>
    <w:p>
      <w:pPr>
        <w:pStyle w:val="P30"/>
        <w:framePr w:w="3921" w:h="376" w:hRule="exact" w:wrap="none" w:vAnchor="page" w:hAnchor="margin" w:x="6800" w:y="8150"/>
        <w:rPr>
          <w:rStyle w:val="C3"/>
          <w:rtl w:val="0"/>
        </w:rPr>
      </w:pPr>
    </w:p>
    <w:p>
      <w:pPr>
        <w:pStyle w:val="P31"/>
        <w:framePr w:w="3839" w:h="249" w:hRule="exact" w:wrap="none" w:vAnchor="page" w:hAnchor="margin" w:x="6856" w:y="8206"/>
        <w:rPr>
          <w:rStyle w:val="C22"/>
          <w:rtl w:val="0"/>
        </w:rPr>
      </w:pPr>
      <w:r>
        <w:rPr>
          <w:rStyle w:val="C22"/>
          <w:rtl w:val="0"/>
        </w:rPr>
        <w:t>Ústní ověření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Provádění jednoduchých pracovních operací při výrobě brašnářských dílců a součástí</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Vhodně umístit šablonu na materiál, provést přesné obkreslení šablony včetně pomocných značek na materiál</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Praktické předvedení</w:t>
      </w:r>
    </w:p>
    <w:p>
      <w:pPr>
        <w:pStyle w:val="P16"/>
        <w:framePr w:w="6710" w:h="607" w:hRule="exact" w:wrap="none" w:vAnchor="page" w:hAnchor="margin" w:x="45" w:y="10498"/>
        <w:rPr>
          <w:rStyle w:val="C3"/>
          <w:rtl w:val="0"/>
        </w:rPr>
      </w:pPr>
    </w:p>
    <w:p>
      <w:pPr>
        <w:pStyle w:val="P17"/>
        <w:framePr w:w="6658" w:h="480" w:hRule="exact" w:wrap="none" w:vAnchor="page" w:hAnchor="margin" w:x="71" w:y="10554"/>
        <w:rPr>
          <w:rStyle w:val="C13"/>
          <w:rtl w:val="0"/>
        </w:rPr>
      </w:pPr>
      <w:r>
        <w:rPr>
          <w:rStyle w:val="C13"/>
          <w:rtl w:val="0"/>
        </w:rPr>
        <w:t>b) Vykrojit dílce podle krájecí šablony či podle zakreslení u konkrétního výrobku s použitím výrobní dokumentace při dodržení zásad BOZP</w:t>
      </w:r>
    </w:p>
    <w:p>
      <w:pPr>
        <w:pStyle w:val="P30"/>
        <w:framePr w:w="3921" w:h="607" w:hRule="exact" w:wrap="none" w:vAnchor="page" w:hAnchor="margin" w:x="6800" w:y="10498"/>
        <w:rPr>
          <w:rStyle w:val="C3"/>
          <w:rtl w:val="0"/>
        </w:rPr>
      </w:pPr>
    </w:p>
    <w:p>
      <w:pPr>
        <w:pStyle w:val="P31"/>
        <w:framePr w:w="3839" w:h="480" w:hRule="exact" w:wrap="none" w:vAnchor="page" w:hAnchor="margin" w:x="6856" w:y="10554"/>
        <w:rPr>
          <w:rStyle w:val="C22"/>
          <w:rtl w:val="0"/>
        </w:rPr>
      </w:pPr>
      <w:r>
        <w:rPr>
          <w:rStyle w:val="C22"/>
          <w:rtl w:val="0"/>
        </w:rPr>
        <w:t>Praktické předvedení</w:t>
      </w:r>
    </w:p>
    <w:p>
      <w:pPr>
        <w:pStyle w:val="P12"/>
        <w:framePr w:w="6710" w:h="607" w:hRule="exact" w:wrap="none" w:vAnchor="page" w:hAnchor="margin" w:x="45" w:y="11105"/>
        <w:rPr>
          <w:rStyle w:val="C3"/>
          <w:rtl w:val="0"/>
        </w:rPr>
      </w:pPr>
    </w:p>
    <w:p>
      <w:pPr>
        <w:pStyle w:val="P13"/>
        <w:framePr w:w="6658" w:h="480" w:hRule="exact" w:wrap="none" w:vAnchor="page" w:hAnchor="margin" w:x="71" w:y="11161"/>
        <w:rPr>
          <w:rStyle w:val="C11"/>
          <w:rtl w:val="0"/>
        </w:rPr>
      </w:pPr>
      <w:r>
        <w:rPr>
          <w:rStyle w:val="C11"/>
          <w:rtl w:val="0"/>
        </w:rPr>
        <w:t>c) Zvolit vhodný vysekávací nůž s ohledem na druh zadaného materiálu a provést jeho vyseknutí při dodržení zásad BOZP</w:t>
      </w:r>
    </w:p>
    <w:p>
      <w:pPr>
        <w:pStyle w:val="P28"/>
        <w:framePr w:w="3921" w:h="607" w:hRule="exact" w:wrap="none" w:vAnchor="page" w:hAnchor="margin" w:x="6800" w:y="11105"/>
        <w:rPr>
          <w:rStyle w:val="C3"/>
          <w:rtl w:val="0"/>
        </w:rPr>
      </w:pPr>
    </w:p>
    <w:p>
      <w:pPr>
        <w:pStyle w:val="P29"/>
        <w:framePr w:w="3839" w:h="480" w:hRule="exact" w:wrap="none" w:vAnchor="page" w:hAnchor="margin" w:x="6856" w:y="11161"/>
        <w:rPr>
          <w:rStyle w:val="C21"/>
          <w:rtl w:val="0"/>
        </w:rPr>
      </w:pPr>
      <w:r>
        <w:rPr>
          <w:rStyle w:val="C21"/>
          <w:rtl w:val="0"/>
        </w:rPr>
        <w:t>Praktické předvedení a ústní ověření</w:t>
      </w:r>
    </w:p>
    <w:p>
      <w:pPr>
        <w:pStyle w:val="P16"/>
        <w:framePr w:w="6710" w:h="831" w:hRule="exact" w:wrap="none" w:vAnchor="page" w:hAnchor="margin" w:x="45" w:y="11712"/>
        <w:rPr>
          <w:rStyle w:val="C3"/>
          <w:rtl w:val="0"/>
        </w:rPr>
      </w:pPr>
    </w:p>
    <w:p>
      <w:pPr>
        <w:pStyle w:val="P17"/>
        <w:framePr w:w="6658" w:h="704" w:hRule="exact" w:wrap="none" w:vAnchor="page" w:hAnchor="margin" w:x="71" w:y="11768"/>
        <w:rPr>
          <w:rStyle w:val="C13"/>
          <w:rtl w:val="0"/>
        </w:rPr>
      </w:pPr>
      <w:r>
        <w:rPr>
          <w:rStyle w:val="C13"/>
          <w:rtl w:val="0"/>
        </w:rPr>
        <w:t>d) Popsat rozdíl mezi štípáním a kosením usňových dílců, předvést štípání a kosení usňových dílců včetně seřízení strojů dle zadání při dodržení zásad BOZP</w:t>
      </w:r>
    </w:p>
    <w:p>
      <w:pPr>
        <w:pStyle w:val="P30"/>
        <w:framePr w:w="3921" w:h="831" w:hRule="exact" w:wrap="none" w:vAnchor="page" w:hAnchor="margin" w:x="6800" w:y="11712"/>
        <w:rPr>
          <w:rStyle w:val="C3"/>
          <w:rtl w:val="0"/>
        </w:rPr>
      </w:pPr>
    </w:p>
    <w:p>
      <w:pPr>
        <w:pStyle w:val="P31"/>
        <w:framePr w:w="3839" w:h="704" w:hRule="exact" w:wrap="none" w:vAnchor="page" w:hAnchor="margin" w:x="6856" w:y="11768"/>
        <w:rPr>
          <w:rStyle w:val="C22"/>
          <w:rtl w:val="0"/>
        </w:rPr>
      </w:pPr>
      <w:r>
        <w:rPr>
          <w:rStyle w:val="C22"/>
          <w:rtl w:val="0"/>
        </w:rPr>
        <w:t>Praktické předvedení a ústní ověření</w:t>
      </w:r>
    </w:p>
    <w:p>
      <w:pPr>
        <w:pStyle w:val="P32"/>
        <w:framePr w:w="10710" w:h="248" w:hRule="exact" w:wrap="none" w:vAnchor="page" w:hAnchor="margin" w:x="28" w:y="12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brašnářské výrobě, 31.7.2026 14:48:07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dílců a součástí ručním a strojním šitím v brašnářské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přípravu vzorků k šití, zdůvodnit vlastnosti a výhody šitého spoje, předvést správné navlečení jehly na zvoleném šicím stroji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Charakterizovat práci na různých šicích strojích, předvést šití s vodičem i bez vodiče a zdůvodnit přednosti jednotlivých způsobů šití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 šicích strojích prošít, sešít, našít a lemovat a paspulovat díly u předložených dvou vzorků podle zadání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navlečení příze do ruční jehly a předvést šití jednou nebo dvěma jehlami podle zadání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Provádění jednoduchých úprav součástí a hotových výrobků v brašnářské výrobě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a) Popsat a zdůvodnit úpravy součástí a dílců před vlastním spojováním</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Vyztužit dílce výrobku podle technické dokumentace, popsat účel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Připevnit podle výrobní dokumentace kování a ozdoby u konkrétního výrobku tak, aby byly splněny požadavky na pevnost a estetiku provedení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Konečná úprava vzhledu brašnářských výrobků</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376" w:hRule="exact" w:wrap="none" w:vAnchor="page" w:hAnchor="margin" w:x="45" w:y="9486"/>
        <w:rPr>
          <w:rStyle w:val="C3"/>
          <w:rtl w:val="0"/>
        </w:rPr>
      </w:pPr>
    </w:p>
    <w:p>
      <w:pPr>
        <w:pStyle w:val="P13"/>
        <w:framePr w:w="6658" w:h="249" w:hRule="exact" w:wrap="none" w:vAnchor="page" w:hAnchor="margin" w:x="71" w:y="9542"/>
        <w:rPr>
          <w:rStyle w:val="C11"/>
          <w:rtl w:val="0"/>
        </w:rPr>
      </w:pPr>
      <w:r>
        <w:rPr>
          <w:rStyle w:val="C11"/>
          <w:rtl w:val="0"/>
        </w:rPr>
        <w:t>a) Uvést základní operace při dokončování vzhledu brašnářských výrobků</w:t>
      </w:r>
    </w:p>
    <w:p>
      <w:pPr>
        <w:pStyle w:val="P28"/>
        <w:framePr w:w="3921" w:h="376" w:hRule="exact" w:wrap="none" w:vAnchor="page" w:hAnchor="margin" w:x="6800" w:y="9486"/>
        <w:rPr>
          <w:rStyle w:val="C3"/>
          <w:rtl w:val="0"/>
        </w:rPr>
      </w:pPr>
    </w:p>
    <w:p>
      <w:pPr>
        <w:pStyle w:val="P29"/>
        <w:framePr w:w="3839" w:h="249" w:hRule="exact" w:wrap="none" w:vAnchor="page" w:hAnchor="margin" w:x="6856" w:y="9542"/>
        <w:rPr>
          <w:rStyle w:val="C21"/>
          <w:rtl w:val="0"/>
        </w:rPr>
      </w:pPr>
      <w:r>
        <w:rPr>
          <w:rStyle w:val="C21"/>
          <w:rtl w:val="0"/>
        </w:rPr>
        <w:t>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b) Provést konečnou úpravu vzhledu vnější části hotového brašnářského výrobku s přihlédnutím k upravovanému materiálu, provedení zdůvodnit</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c) Zkontrolovat konečný vzhled zadaného brašnářského výrobku a uvést zásady údržby výrobku s ohledem na použitý hlavní vrchový materiál</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v brašnářské výrobě, 31.7.2026 14:48:07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pro vykonání zkoušky není vyžadována.</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kožedělné výroby.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kvality materiálů používaných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kritérium hodnocení a), zadá autorizovaná osoba pro ověření kritérií hodnocení počet vzorků usní, podšívkových materiálů a pomocných materiálů (v minimálním počtu 2 - maximálně 5 vzorků od každého), a to podle zaměření konkrétní kožedělné výroby a místa konání zkoušky.</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Zkoušející určí způsob zpracování brašnářského výrobku u odborné kompetence </w:t>
      </w:r>
      <w:r>
        <w:rPr>
          <w:rFonts w:ascii="Arial" w:cs="Arial" w:hAnsi="Arial" w:eastAsia="Arial"/>
          <w:b w:val="1"/>
          <w:i w:val="0"/>
          <w:caps w:val="0"/>
          <w:strike w:val="0"/>
          <w:noProof w:val="0"/>
          <w:vanish w:val="0"/>
          <w:color w:val="auto"/>
          <w:sz w:val="20"/>
          <w:u w:val="none"/>
          <w:shd w:val="clear" w:color="auto" w:fill="auto"/>
          <w:vertAlign w:val="baseline"/>
          <w:lang/>
        </w:rPr>
        <w:t>Spojování dílců a součástí ručním a strojním šitím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kritéria hodnocení c) a d).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dále ke komplexnímu přístupu k řešení daného úkolu, k celkové kvalitě provedení, k používaným pracovním postupům a k samostatnosti při řešení jednotlivých kritérií. </w:t>
      </w:r>
    </w:p>
    <w:p>
      <w:pPr>
        <w:keepNext w:val="0"/>
        <w:keepLines w:val="0"/>
        <w:framePr w:w="10766" w:h="45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procesu kožedělné výroby.</w:t>
      </w:r>
    </w:p>
    <w:p>
      <w:pPr>
        <w:pStyle w:val="P33"/>
        <w:framePr w:w="10766" w:h="1837" w:hRule="exact" w:wrap="none" w:vAnchor="page" w:hAnchor="margin" w:x="0" w:y="7592"/>
        <w:rPr>
          <w:rStyle w:val="C3"/>
          <w:rtl w:val="0"/>
        </w:rPr>
      </w:pPr>
    </w:p>
    <w:p>
      <w:pPr>
        <w:pStyle w:val="P35"/>
        <w:framePr w:w="10710" w:h="340" w:hRule="exact" w:wrap="none" w:vAnchor="page" w:hAnchor="margin" w:x="28" w:y="7592"/>
        <w:rPr>
          <w:rStyle w:val="C25"/>
          <w:rtl w:val="0"/>
        </w:rPr>
      </w:pPr>
      <w:r>
        <w:rPr>
          <w:rStyle w:val="C25"/>
          <w:rtl w:val="0"/>
        </w:rPr>
        <w:t>Výsledné hodnocení</w:t>
      </w:r>
    </w:p>
    <w:p>
      <w:pPr>
        <w:keepNext w:val="0"/>
        <w:keepLines w:val="0"/>
        <w:framePr w:w="10766" w:h="1497" w:hRule="exact" w:wrap="none" w:vAnchor="page" w:hAnchor="margin" w:x="0" w:y="7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56"/>
        <w:rPr>
          <w:rStyle w:val="C3"/>
          <w:rtl w:val="0"/>
        </w:rPr>
      </w:pPr>
    </w:p>
    <w:p>
      <w:pPr>
        <w:pStyle w:val="P35"/>
        <w:framePr w:w="10710" w:h="340" w:hRule="exact" w:wrap="none" w:vAnchor="page" w:hAnchor="margin" w:x="28" w:y="9656"/>
        <w:rPr>
          <w:rStyle w:val="C25"/>
          <w:rtl w:val="0"/>
        </w:rPr>
      </w:pPr>
      <w:r>
        <w:rPr>
          <w:rStyle w:val="C25"/>
          <w:rtl w:val="0"/>
        </w:rPr>
        <w:t>Počet zkoušejících</w:t>
      </w:r>
    </w:p>
    <w:p>
      <w:pPr>
        <w:keepNext w:val="0"/>
        <w:keepLines w:val="0"/>
        <w:framePr w:w="10766" w:h="1036" w:hRule="exact" w:wrap="none" w:vAnchor="page" w:hAnchor="margin" w:x="0" w:y="99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Dělník v brašnářské výrobě, 31.7.2026 14:48:07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brašnář nebo výrobce kožedělného zboží a střední vzdělání s maturitní zkouškou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zpracování usní, plastů a pryže a alespoň 5 let odborné praxe v oblasti kožedělné výroby nebo ve funkci učitele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odborného výcviku nebo praktického vyučování v oblasti kožedělné výroby.</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brašnář</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dělník v brašnářské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kožedělné výroby nebo ve funkci učitele odborného výcviku nebo praktického vyučování v oblasti kožedělné výroby.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Dělník v brašnářské výrobě, 31.7.2026 14:48:07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šicím strojem plochým patkovým, šicím strojem ramenovým lemovacím případně dalšími, řezacím strojkem, cívkovacím strojem, nářadím (krájecí nožík, šídlo, kostka, kladivo, nůžky) pro zhotovení kožedělných výrobků, odpovídající bezpečnostním a hygienickým předpisům, přísun potřebné energie</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•Materiály, polotovary a další komponenty (v minimálním počtu 3 - 5 vzorků od každého druhu)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brašnářských výrobků (v minimálním počtu 2 - 5 vzorků)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a šablony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dokumentace (technologická a technická dokumentace pro brašnářskou výrobu) </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vybavená stroji, zařízením a nářadím pro zhotovení brašnářských nebo kožedělných výrobků</w:t>
      </w:r>
    </w:p>
    <w:p>
      <w:pPr>
        <w:keepNext w:val="0"/>
        <w:keepLines w:val="1"/>
        <w:framePr w:w="10766" w:h="53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uchazeč zajistí sám.</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8054"/>
        <w:rPr>
          <w:rStyle w:val="C3"/>
          <w:rtl w:val="0"/>
        </w:rPr>
      </w:pPr>
    </w:p>
    <w:p>
      <w:pPr>
        <w:pStyle w:val="P35"/>
        <w:framePr w:w="10710" w:h="340" w:hRule="exact" w:wrap="none" w:vAnchor="page" w:hAnchor="margin" w:x="28" w:y="8054"/>
        <w:rPr>
          <w:rStyle w:val="C25"/>
          <w:rtl w:val="0"/>
        </w:rPr>
      </w:pPr>
      <w:r>
        <w:rPr>
          <w:rStyle w:val="C25"/>
          <w:rtl w:val="0"/>
        </w:rPr>
        <w:t>Doba přípravy na zkoušku</w:t>
      </w:r>
    </w:p>
    <w:p>
      <w:pPr>
        <w:keepNext w:val="0"/>
        <w:keepLines w:val="0"/>
        <w:framePr w:w="10766" w:h="806" w:hRule="exact" w:wrap="none" w:vAnchor="page" w:hAnchor="margin" w:x="0" w:y="83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Doba pro vykonání zkoušky</w:t>
      </w:r>
    </w:p>
    <w:p>
      <w:pPr>
        <w:keepNext w:val="0"/>
        <w:keepLines w:val="0"/>
        <w:framePr w:w="10766" w:h="806" w:hRule="exact" w:wrap="none" w:vAnchor="page" w:hAnchor="margin" w:x="0" w:y="9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v brašnářské výrobě, 31.7.2026 14:48:07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Leon OrthoShoes s.r.o.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s.r.o.</w:t>
      </w:r>
    </w:p>
    <w:p>
      <w:pPr>
        <w:pStyle w:val="P21"/>
        <w:framePr w:w="7654" w:h="331" w:hRule="exact" w:wrap="none" w:vAnchor="page" w:hAnchor="margin" w:x="28" w:y="15940"/>
        <w:rPr>
          <w:rStyle w:val="C16"/>
          <w:rtl w:val="0"/>
        </w:rPr>
      </w:pPr>
      <w:r>
        <w:rPr>
          <w:rStyle w:val="C16"/>
          <w:rtl w:val="0"/>
        </w:rPr>
        <w:t>Dělník v brašnářské výrobě, 31.7.2026 14:48:07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0A93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7A94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04ABD1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