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933086" Type="http://schemas.openxmlformats.org/officeDocument/2006/relationships/officeDocument" Target="/word/document.xml" /><Relationship Id="coreR4B933086" Type="http://schemas.openxmlformats.org/package/2006/relationships/metadata/core-properties" Target="/docProps/core.xml" /><Relationship Id="customR4B93308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Oděvní stylista / oděvní stylistka (kód: 31-072-M)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Oděvní stylista / oděvní stylistka, 9.9.2026 21:25:18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5. AVENUE EXCLUSIVE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 Brusce 281/9, 16000 Hradčany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Vyšší odborná škola oděvního návrhářství a Střední průmyslová škola oděvní, Jablonského 3, Praha 7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 xml:space="preserve">Jablonského  333/3, 17000 Praha 7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Oděvní stylista / oděvní stylistka, 9.9.2026 21:25:18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