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A62112" Type="http://schemas.openxmlformats.org/officeDocument/2006/relationships/officeDocument" Target="/word/document.xml" /><Relationship Id="coreR2DA62112" Type="http://schemas.openxmlformats.org/package/2006/relationships/metadata/core-properties" Target="/docProps/core.xml" /><Relationship Id="customR2DA6211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podpory prodeje (kód: 66-046-N)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pro podporu prodeje a tvorbu letákových akcí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analýz, vyhodnocení a výběr vhodných médií pro reklamní kampaně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Zpracovávání odhadů nákladů (cen) připravovaných reklamních kampaní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Zajištění zhotovení propagačních letáků pro podporu nabízeného zboží v akci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a organizace reklamních a propagačních akcí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Vyhodnocování výsledků reklamních kampaní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kancelářských programů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podpory prodeje, 31.7.2026 10:08:53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Provádění analýz, vyhodnocení a výběr vhodných médií pro reklamní kampaně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 xml:space="preserve">a) Vyjmenovat  základní formy propagace výrobků pro různé cílové skupiny a stanovit klady a zápory těchto druhů propagace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druhy komunikačních kanálů pro oslovení potenciálních dodavatelů zaměřených na reklamu z hlediska výběrového řízení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Vyjmenovat základní způsoby logistiky propagačních materiálu ke konečnému spotřebiteli a vysvětlit jejich základní výhody a nevýhody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Vybrat a vyhodnotit nejvíce využívanou variantu podpory prodeje dle zadaných výrobků</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12"/>
        <w:framePr w:w="6710" w:h="831" w:hRule="exact" w:wrap="none" w:vAnchor="page" w:hAnchor="margin" w:x="45" w:y="5955"/>
        <w:rPr>
          <w:rStyle w:val="C3"/>
          <w:rtl w:val="0"/>
        </w:rPr>
      </w:pPr>
    </w:p>
    <w:p>
      <w:pPr>
        <w:pStyle w:val="P13"/>
        <w:framePr w:w="6658" w:h="704" w:hRule="exact" w:wrap="none" w:vAnchor="page" w:hAnchor="margin" w:x="71" w:y="6011"/>
        <w:rPr>
          <w:rStyle w:val="C11"/>
          <w:rtl w:val="0"/>
        </w:rPr>
      </w:pPr>
      <w:r>
        <w:rPr>
          <w:rStyle w:val="C11"/>
          <w:rtl w:val="0"/>
        </w:rPr>
        <w:t>e) Sestavit optimální časový harmonogram propagace a vybrat vhodné výrobky k propagaci dle chování zákazníků v různých obdobích roku - vliv sezónnosti</w:t>
      </w:r>
    </w:p>
    <w:p>
      <w:pPr>
        <w:pStyle w:val="P28"/>
        <w:framePr w:w="3921" w:h="831" w:hRule="exact" w:wrap="none" w:vAnchor="page" w:hAnchor="margin" w:x="6800" w:y="5955"/>
        <w:rPr>
          <w:rStyle w:val="C3"/>
          <w:rtl w:val="0"/>
        </w:rPr>
      </w:pPr>
    </w:p>
    <w:p>
      <w:pPr>
        <w:pStyle w:val="P29"/>
        <w:framePr w:w="3839" w:h="704" w:hRule="exact" w:wrap="none" w:vAnchor="page" w:hAnchor="margin" w:x="6856" w:y="6011"/>
        <w:rPr>
          <w:rStyle w:val="C21"/>
          <w:rtl w:val="0"/>
        </w:rPr>
      </w:pPr>
      <w:r>
        <w:rPr>
          <w:rStyle w:val="C21"/>
          <w:rtl w:val="0"/>
        </w:rPr>
        <w:t>Praktické předvedení a ústní ověření</w:t>
      </w:r>
    </w:p>
    <w:p>
      <w:pPr>
        <w:pStyle w:val="P16"/>
        <w:framePr w:w="6710" w:h="831" w:hRule="exact" w:wrap="none" w:vAnchor="page" w:hAnchor="margin" w:x="45" w:y="6786"/>
        <w:rPr>
          <w:rStyle w:val="C3"/>
          <w:rtl w:val="0"/>
        </w:rPr>
      </w:pPr>
    </w:p>
    <w:p>
      <w:pPr>
        <w:pStyle w:val="P17"/>
        <w:framePr w:w="6658" w:h="704" w:hRule="exact" w:wrap="none" w:vAnchor="page" w:hAnchor="margin" w:x="71" w:y="6842"/>
        <w:rPr>
          <w:rStyle w:val="C13"/>
          <w:rtl w:val="0"/>
        </w:rPr>
      </w:pPr>
      <w:r>
        <w:rPr>
          <w:rStyle w:val="C13"/>
          <w:rtl w:val="0"/>
        </w:rPr>
        <w:t>f) Vybrat optimální reklamní kampaň na nabízené výrobky pro lokální reklamu, kde jsou propagovány výrobky v pravidelných časových intervalech, a vysvětlit základní výhody zvoleného reklamního média</w:t>
      </w:r>
    </w:p>
    <w:p>
      <w:pPr>
        <w:pStyle w:val="P30"/>
        <w:framePr w:w="3921" w:h="831" w:hRule="exact" w:wrap="none" w:vAnchor="page" w:hAnchor="margin" w:x="6800" w:y="6786"/>
        <w:rPr>
          <w:rStyle w:val="C3"/>
          <w:rtl w:val="0"/>
        </w:rPr>
      </w:pPr>
    </w:p>
    <w:p>
      <w:pPr>
        <w:pStyle w:val="P31"/>
        <w:framePr w:w="3839" w:h="704" w:hRule="exact" w:wrap="none" w:vAnchor="page" w:hAnchor="margin" w:x="6856" w:y="6842"/>
        <w:rPr>
          <w:rStyle w:val="C22"/>
          <w:rtl w:val="0"/>
        </w:rPr>
      </w:pPr>
      <w:r>
        <w:rPr>
          <w:rStyle w:val="C22"/>
          <w:rtl w:val="0"/>
        </w:rPr>
        <w:t>Praktické předvedení a ústní ověření</w:t>
      </w:r>
    </w:p>
    <w:p>
      <w:pPr>
        <w:pStyle w:val="P12"/>
        <w:framePr w:w="6710" w:h="831" w:hRule="exact" w:wrap="none" w:vAnchor="page" w:hAnchor="margin" w:x="45" w:y="7617"/>
        <w:rPr>
          <w:rStyle w:val="C3"/>
          <w:rtl w:val="0"/>
        </w:rPr>
      </w:pPr>
    </w:p>
    <w:p>
      <w:pPr>
        <w:pStyle w:val="P13"/>
        <w:framePr w:w="6658" w:h="704" w:hRule="exact" w:wrap="none" w:vAnchor="page" w:hAnchor="margin" w:x="71" w:y="7673"/>
        <w:rPr>
          <w:rStyle w:val="C11"/>
          <w:rtl w:val="0"/>
        </w:rPr>
      </w:pPr>
      <w:r>
        <w:rPr>
          <w:rStyle w:val="C11"/>
          <w:rtl w:val="0"/>
        </w:rPr>
        <w:t>g) Vybrat optimální druh reklamní kampaně pro propagaci nových výrobků a sezónního zboží v závislosti na typologii zákazníků a místa určení reklamy (velkoměsto, maloměsto, vesnice)</w:t>
      </w:r>
    </w:p>
    <w:p>
      <w:pPr>
        <w:pStyle w:val="P28"/>
        <w:framePr w:w="3921" w:h="831" w:hRule="exact" w:wrap="none" w:vAnchor="page" w:hAnchor="margin" w:x="6800" w:y="7617"/>
        <w:rPr>
          <w:rStyle w:val="C3"/>
          <w:rtl w:val="0"/>
        </w:rPr>
      </w:pPr>
    </w:p>
    <w:p>
      <w:pPr>
        <w:pStyle w:val="P29"/>
        <w:framePr w:w="3839" w:h="704" w:hRule="exact" w:wrap="none" w:vAnchor="page" w:hAnchor="margin" w:x="6856" w:y="7673"/>
        <w:rPr>
          <w:rStyle w:val="C21"/>
          <w:rtl w:val="0"/>
        </w:rPr>
      </w:pPr>
      <w:r>
        <w:rPr>
          <w:rStyle w:val="C21"/>
          <w:rtl w:val="0"/>
        </w:rPr>
        <w:t>Praktické předvedení a ústní ověření</w:t>
      </w:r>
    </w:p>
    <w:p>
      <w:pPr>
        <w:pStyle w:val="P16"/>
        <w:framePr w:w="6710" w:h="607" w:hRule="exact" w:wrap="none" w:vAnchor="page" w:hAnchor="margin" w:x="45" w:y="8448"/>
        <w:rPr>
          <w:rStyle w:val="C3"/>
          <w:rtl w:val="0"/>
        </w:rPr>
      </w:pPr>
    </w:p>
    <w:p>
      <w:pPr>
        <w:pStyle w:val="P17"/>
        <w:framePr w:w="6658" w:h="480" w:hRule="exact" w:wrap="none" w:vAnchor="page" w:hAnchor="margin" w:x="71" w:y="8504"/>
        <w:rPr>
          <w:rStyle w:val="C13"/>
          <w:rtl w:val="0"/>
        </w:rPr>
      </w:pPr>
      <w:r>
        <w:rPr>
          <w:rStyle w:val="C13"/>
          <w:rtl w:val="0"/>
        </w:rPr>
        <w:t>h) Stanovit základní hodnoticí kritéria výběru dodavatele vhodných reklamních médií</w:t>
      </w:r>
    </w:p>
    <w:p>
      <w:pPr>
        <w:pStyle w:val="P30"/>
        <w:framePr w:w="3921" w:h="607" w:hRule="exact" w:wrap="none" w:vAnchor="page" w:hAnchor="margin" w:x="6800" w:y="8448"/>
        <w:rPr>
          <w:rStyle w:val="C3"/>
          <w:rtl w:val="0"/>
        </w:rPr>
      </w:pPr>
    </w:p>
    <w:p>
      <w:pPr>
        <w:pStyle w:val="P31"/>
        <w:framePr w:w="3839" w:h="480" w:hRule="exact" w:wrap="none" w:vAnchor="page" w:hAnchor="margin" w:x="6856" w:y="8504"/>
        <w:rPr>
          <w:rStyle w:val="C22"/>
          <w:rtl w:val="0"/>
        </w:rPr>
      </w:pPr>
      <w:r>
        <w:rPr>
          <w:rStyle w:val="C22"/>
          <w:rtl w:val="0"/>
        </w:rPr>
        <w:t>Praktické předvedení a ústní ověření</w:t>
      </w:r>
    </w:p>
    <w:p>
      <w:pPr>
        <w:pStyle w:val="P12"/>
        <w:framePr w:w="6710" w:h="831" w:hRule="exact" w:wrap="none" w:vAnchor="page" w:hAnchor="margin" w:x="45" w:y="9055"/>
        <w:rPr>
          <w:rStyle w:val="C3"/>
          <w:rtl w:val="0"/>
        </w:rPr>
      </w:pPr>
    </w:p>
    <w:p>
      <w:pPr>
        <w:pStyle w:val="P13"/>
        <w:framePr w:w="6658" w:h="704" w:hRule="exact" w:wrap="none" w:vAnchor="page" w:hAnchor="margin" w:x="71" w:y="9111"/>
        <w:rPr>
          <w:rStyle w:val="C11"/>
          <w:rtl w:val="0"/>
        </w:rPr>
      </w:pPr>
      <w:r>
        <w:rPr>
          <w:rStyle w:val="C11"/>
          <w:rtl w:val="0"/>
        </w:rPr>
        <w:t>i) Vyhledat na internetu 3 dodavatele tiskových služeb a na základě výběrového řízení, hodnotícího zejména kvalitu a cenu tisku, vybrat nejvhodnějšího kandidáta</w:t>
      </w:r>
    </w:p>
    <w:p>
      <w:pPr>
        <w:pStyle w:val="P28"/>
        <w:framePr w:w="3921" w:h="831" w:hRule="exact" w:wrap="none" w:vAnchor="page" w:hAnchor="margin" w:x="6800" w:y="9055"/>
        <w:rPr>
          <w:rStyle w:val="C3"/>
          <w:rtl w:val="0"/>
        </w:rPr>
      </w:pPr>
    </w:p>
    <w:p>
      <w:pPr>
        <w:pStyle w:val="P29"/>
        <w:framePr w:w="3839" w:h="704" w:hRule="exact" w:wrap="none" w:vAnchor="page" w:hAnchor="margin" w:x="6856" w:y="9111"/>
        <w:rPr>
          <w:rStyle w:val="C21"/>
          <w:rtl w:val="0"/>
        </w:rPr>
      </w:pPr>
      <w:r>
        <w:rPr>
          <w:rStyle w:val="C21"/>
          <w:rtl w:val="0"/>
        </w:rPr>
        <w:t>Praktické předvedení</w:t>
      </w:r>
    </w:p>
    <w:p>
      <w:pPr>
        <w:pStyle w:val="P16"/>
        <w:framePr w:w="6710" w:h="831" w:hRule="exact" w:wrap="none" w:vAnchor="page" w:hAnchor="margin" w:x="45" w:y="9886"/>
        <w:rPr>
          <w:rStyle w:val="C3"/>
          <w:rtl w:val="0"/>
        </w:rPr>
      </w:pPr>
    </w:p>
    <w:p>
      <w:pPr>
        <w:pStyle w:val="P17"/>
        <w:framePr w:w="6658" w:h="704" w:hRule="exact" w:wrap="none" w:vAnchor="page" w:hAnchor="margin" w:x="71" w:y="9942"/>
        <w:rPr>
          <w:rStyle w:val="C13"/>
          <w:rtl w:val="0"/>
        </w:rPr>
      </w:pPr>
      <w:r>
        <w:rPr>
          <w:rStyle w:val="C13"/>
          <w:rtl w:val="0"/>
        </w:rPr>
        <w:t>j) Vyhledat na internetu 3 dodavatele grafických návrhů a na základě výběrového řízení, hodnotícího zejména reference a cenu, vybrat nejvhodnějšího kandidáta</w:t>
      </w:r>
    </w:p>
    <w:p>
      <w:pPr>
        <w:pStyle w:val="P30"/>
        <w:framePr w:w="3921" w:h="831" w:hRule="exact" w:wrap="none" w:vAnchor="page" w:hAnchor="margin" w:x="6800" w:y="9886"/>
        <w:rPr>
          <w:rStyle w:val="C3"/>
          <w:rtl w:val="0"/>
        </w:rPr>
      </w:pPr>
    </w:p>
    <w:p>
      <w:pPr>
        <w:pStyle w:val="P31"/>
        <w:framePr w:w="3839" w:h="704" w:hRule="exact" w:wrap="none" w:vAnchor="page" w:hAnchor="margin" w:x="6856" w:y="9942"/>
        <w:rPr>
          <w:rStyle w:val="C22"/>
          <w:rtl w:val="0"/>
        </w:rPr>
      </w:pPr>
      <w:r>
        <w:rPr>
          <w:rStyle w:val="C22"/>
          <w:rtl w:val="0"/>
        </w:rPr>
        <w:t>Praktické předvedení</w:t>
      </w:r>
    </w:p>
    <w:p>
      <w:pPr>
        <w:pStyle w:val="P32"/>
        <w:framePr w:w="10710" w:h="248" w:hRule="exact" w:wrap="none" w:vAnchor="page" w:hAnchor="margin" w:x="28" w:y="108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podpory prodeje, 31.7.2026 10:08:53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Zpracovávání odhadů nákladů (cen) připravovaných reklamních kampaní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Zjistit nabídky na internetu od 2 dodavatelů na tvorbu tištěné reklamy (tvorba letáku) dle zadaných kritérií a norem od zadavatele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Zjistit nabídky na internetu od 2 dodavatelů na tvorbu televizní reklamy dle zadaných kritérií od zadavatele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Zjistit nabídky na internetu od 2 dodavatelů na tvorbu rozhlasové reklamy dle zadaných kritérií od zadavatele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Zjistit nabídky na internetu od 2 dodavatelů na tvorbu facebokové reklamy dle zadaných kritérií od zadavatele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Zjistit nabídky na internetu od 2 dodavatelů na tvorbu instagramové reklamy dle zadaných kritérií od zadavatele</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Zpracovat a předložit nabídku reklamy dle bodů a) - e) v prezenční formě vedení firmy pro výběr vhodného dodavatele</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w:t>
      </w:r>
    </w:p>
    <w:p>
      <w:pPr>
        <w:pStyle w:val="P32"/>
        <w:framePr w:w="10710" w:h="248" w:hRule="exact" w:wrap="none" w:vAnchor="page" w:hAnchor="margin" w:x="28" w:y="6724"/>
        <w:rPr>
          <w:rStyle w:val="C23"/>
          <w:rtl w:val="0"/>
        </w:rPr>
      </w:pPr>
      <w:r>
        <w:rPr>
          <w:rStyle w:val="C23"/>
          <w:rtl w:val="0"/>
        </w:rPr>
        <w:t>Je třeba splnit všechna kritéria.</w:t>
      </w:r>
    </w:p>
    <w:p>
      <w:pPr>
        <w:pStyle w:val="P23"/>
        <w:framePr w:w="10710" w:h="340" w:hRule="exact" w:wrap="none" w:vAnchor="page" w:hAnchor="margin" w:x="28" w:y="7160"/>
        <w:rPr>
          <w:rStyle w:val="C18"/>
          <w:rtl w:val="0"/>
        </w:rPr>
      </w:pPr>
      <w:r>
        <w:rPr>
          <w:rStyle w:val="C18"/>
          <w:rtl w:val="0"/>
        </w:rPr>
        <w:t>Zajištění zhotovení propagačních letáků pro podporu nabízeného zboží v akci</w:t>
      </w:r>
    </w:p>
    <w:p>
      <w:pPr>
        <w:pStyle w:val="P24"/>
        <w:framePr w:w="6713" w:h="376" w:hRule="exact" w:wrap="none" w:vAnchor="page" w:hAnchor="margin" w:x="45" w:y="7599"/>
        <w:rPr>
          <w:rStyle w:val="C3"/>
          <w:rtl w:val="0"/>
        </w:rPr>
      </w:pPr>
    </w:p>
    <w:p>
      <w:pPr>
        <w:pStyle w:val="P25"/>
        <w:framePr w:w="6661" w:h="249" w:hRule="exact" w:wrap="none" w:vAnchor="page" w:hAnchor="margin" w:x="71" w:y="7670"/>
        <w:rPr>
          <w:rStyle w:val="C19"/>
          <w:rtl w:val="0"/>
        </w:rPr>
      </w:pPr>
      <w:r>
        <w:rPr>
          <w:rStyle w:val="C19"/>
          <w:rtl w:val="0"/>
        </w:rPr>
        <w:t>Kritéria hodnocení</w:t>
      </w:r>
    </w:p>
    <w:p>
      <w:pPr>
        <w:pStyle w:val="P26"/>
        <w:framePr w:w="3918" w:h="376" w:hRule="exact" w:wrap="none" w:vAnchor="page" w:hAnchor="margin" w:x="6803" w:y="7599"/>
        <w:rPr>
          <w:rStyle w:val="C3"/>
          <w:rtl w:val="0"/>
        </w:rPr>
      </w:pPr>
    </w:p>
    <w:p>
      <w:pPr>
        <w:pStyle w:val="P27"/>
        <w:framePr w:w="3836" w:h="249" w:hRule="exact" w:wrap="none" w:vAnchor="page" w:hAnchor="margin" w:x="6859" w:y="7670"/>
        <w:rPr>
          <w:rStyle w:val="C20"/>
          <w:rtl w:val="0"/>
        </w:rPr>
      </w:pPr>
      <w:r>
        <w:rPr>
          <w:rStyle w:val="C20"/>
          <w:rtl w:val="0"/>
        </w:rPr>
        <w:t>Způsoby ověření</w:t>
      </w:r>
    </w:p>
    <w:p>
      <w:pPr>
        <w:pStyle w:val="P12"/>
        <w:framePr w:w="6710" w:h="376" w:hRule="exact" w:wrap="none" w:vAnchor="page" w:hAnchor="margin" w:x="45" w:y="7975"/>
        <w:rPr>
          <w:rStyle w:val="C3"/>
          <w:rtl w:val="0"/>
        </w:rPr>
      </w:pPr>
    </w:p>
    <w:p>
      <w:pPr>
        <w:pStyle w:val="P13"/>
        <w:framePr w:w="6658" w:h="249" w:hRule="exact" w:wrap="none" w:vAnchor="page" w:hAnchor="margin" w:x="71" w:y="8031"/>
        <w:rPr>
          <w:rStyle w:val="C11"/>
          <w:rtl w:val="0"/>
        </w:rPr>
      </w:pPr>
      <w:r>
        <w:rPr>
          <w:rStyle w:val="C11"/>
          <w:rtl w:val="0"/>
        </w:rPr>
        <w:t>a) Vysvětlit současný vliv reklamní kampaně na prodej promovaného zboží</w:t>
      </w:r>
    </w:p>
    <w:p>
      <w:pPr>
        <w:pStyle w:val="P28"/>
        <w:framePr w:w="3921" w:h="376" w:hRule="exact" w:wrap="none" w:vAnchor="page" w:hAnchor="margin" w:x="6800" w:y="7975"/>
        <w:rPr>
          <w:rStyle w:val="C3"/>
          <w:rtl w:val="0"/>
        </w:rPr>
      </w:pPr>
    </w:p>
    <w:p>
      <w:pPr>
        <w:pStyle w:val="P29"/>
        <w:framePr w:w="3839" w:h="249" w:hRule="exact" w:wrap="none" w:vAnchor="page" w:hAnchor="margin" w:x="6856" w:y="8031"/>
        <w:rPr>
          <w:rStyle w:val="C21"/>
          <w:rtl w:val="0"/>
        </w:rPr>
      </w:pPr>
      <w:r>
        <w:rPr>
          <w:rStyle w:val="C21"/>
          <w:rtl w:val="0"/>
        </w:rPr>
        <w:t>Ústní ověření</w:t>
      </w:r>
    </w:p>
    <w:p>
      <w:pPr>
        <w:pStyle w:val="P16"/>
        <w:framePr w:w="6710" w:h="831" w:hRule="exact" w:wrap="none" w:vAnchor="page" w:hAnchor="margin" w:x="45" w:y="8352"/>
        <w:rPr>
          <w:rStyle w:val="C3"/>
          <w:rtl w:val="0"/>
        </w:rPr>
      </w:pPr>
    </w:p>
    <w:p>
      <w:pPr>
        <w:pStyle w:val="P17"/>
        <w:framePr w:w="6658" w:h="704" w:hRule="exact" w:wrap="none" w:vAnchor="page" w:hAnchor="margin" w:x="71" w:y="8408"/>
        <w:rPr>
          <w:rStyle w:val="C13"/>
          <w:rtl w:val="0"/>
        </w:rPr>
      </w:pPr>
      <w:r>
        <w:rPr>
          <w:rStyle w:val="C13"/>
          <w:rtl w:val="0"/>
        </w:rPr>
        <w:t>b) Vysvětlit základní charakteristické znaky reklamní kampaně dle typu reklamní kampaně v jednotlivých médiích a předloženého vzoru konkrétního prodejce</w:t>
      </w:r>
    </w:p>
    <w:p>
      <w:pPr>
        <w:pStyle w:val="P30"/>
        <w:framePr w:w="3921" w:h="831" w:hRule="exact" w:wrap="none" w:vAnchor="page" w:hAnchor="margin" w:x="6800" w:y="8352"/>
        <w:rPr>
          <w:rStyle w:val="C3"/>
          <w:rtl w:val="0"/>
        </w:rPr>
      </w:pPr>
    </w:p>
    <w:p>
      <w:pPr>
        <w:pStyle w:val="P31"/>
        <w:framePr w:w="3839" w:h="704" w:hRule="exact" w:wrap="none" w:vAnchor="page" w:hAnchor="margin" w:x="6856" w:y="8408"/>
        <w:rPr>
          <w:rStyle w:val="C22"/>
          <w:rtl w:val="0"/>
        </w:rPr>
      </w:pPr>
      <w:r>
        <w:rPr>
          <w:rStyle w:val="C22"/>
          <w:rtl w:val="0"/>
        </w:rPr>
        <w:t>Ústní ověření</w:t>
      </w:r>
    </w:p>
    <w:p>
      <w:pPr>
        <w:pStyle w:val="P12"/>
        <w:framePr w:w="6710" w:h="831" w:hRule="exact" w:wrap="none" w:vAnchor="page" w:hAnchor="margin" w:x="45" w:y="9183"/>
        <w:rPr>
          <w:rStyle w:val="C3"/>
          <w:rtl w:val="0"/>
        </w:rPr>
      </w:pPr>
    </w:p>
    <w:p>
      <w:pPr>
        <w:pStyle w:val="P13"/>
        <w:framePr w:w="6658" w:h="704" w:hRule="exact" w:wrap="none" w:vAnchor="page" w:hAnchor="margin" w:x="71" w:y="9239"/>
        <w:rPr>
          <w:rStyle w:val="C11"/>
          <w:rtl w:val="0"/>
        </w:rPr>
      </w:pPr>
      <w:r>
        <w:rPr>
          <w:rStyle w:val="C11"/>
          <w:rtl w:val="0"/>
        </w:rPr>
        <w:t>c) Uvést nutné informace, které musí být uvedeny u výrobků ze strany dodavatelů a samotného prodejce v reklamní kampani směrem k zákazníkům</w:t>
      </w:r>
    </w:p>
    <w:p>
      <w:pPr>
        <w:pStyle w:val="P28"/>
        <w:framePr w:w="3921" w:h="831" w:hRule="exact" w:wrap="none" w:vAnchor="page" w:hAnchor="margin" w:x="6800" w:y="9183"/>
        <w:rPr>
          <w:rStyle w:val="C3"/>
          <w:rtl w:val="0"/>
        </w:rPr>
      </w:pPr>
    </w:p>
    <w:p>
      <w:pPr>
        <w:pStyle w:val="P29"/>
        <w:framePr w:w="3839" w:h="704" w:hRule="exact" w:wrap="none" w:vAnchor="page" w:hAnchor="margin" w:x="6856" w:y="9239"/>
        <w:rPr>
          <w:rStyle w:val="C21"/>
          <w:rtl w:val="0"/>
        </w:rPr>
      </w:pPr>
      <w:r>
        <w:rPr>
          <w:rStyle w:val="C21"/>
          <w:rtl w:val="0"/>
        </w:rPr>
        <w:t>Ústní ověření</w:t>
      </w:r>
    </w:p>
    <w:p>
      <w:pPr>
        <w:pStyle w:val="P16"/>
        <w:framePr w:w="6710" w:h="376" w:hRule="exact" w:wrap="none" w:vAnchor="page" w:hAnchor="margin" w:x="45" w:y="10014"/>
        <w:rPr>
          <w:rStyle w:val="C3"/>
          <w:rtl w:val="0"/>
        </w:rPr>
      </w:pPr>
    </w:p>
    <w:p>
      <w:pPr>
        <w:pStyle w:val="P17"/>
        <w:framePr w:w="6658" w:h="249" w:hRule="exact" w:wrap="none" w:vAnchor="page" w:hAnchor="margin" w:x="71" w:y="10070"/>
        <w:rPr>
          <w:rStyle w:val="C13"/>
          <w:rtl w:val="0"/>
        </w:rPr>
      </w:pPr>
      <w:r>
        <w:rPr>
          <w:rStyle w:val="C13"/>
          <w:rtl w:val="0"/>
        </w:rPr>
        <w:t>d) Vysvětlit pojem privat label u zboží v letákových akcích</w:t>
      </w:r>
    </w:p>
    <w:p>
      <w:pPr>
        <w:pStyle w:val="P30"/>
        <w:framePr w:w="3921" w:h="376" w:hRule="exact" w:wrap="none" w:vAnchor="page" w:hAnchor="margin" w:x="6800" w:y="10014"/>
        <w:rPr>
          <w:rStyle w:val="C3"/>
          <w:rtl w:val="0"/>
        </w:rPr>
      </w:pPr>
    </w:p>
    <w:p>
      <w:pPr>
        <w:pStyle w:val="P31"/>
        <w:framePr w:w="3839" w:h="249" w:hRule="exact" w:wrap="none" w:vAnchor="page" w:hAnchor="margin" w:x="6856" w:y="10070"/>
        <w:rPr>
          <w:rStyle w:val="C22"/>
          <w:rtl w:val="0"/>
        </w:rPr>
      </w:pPr>
      <w:r>
        <w:rPr>
          <w:rStyle w:val="C22"/>
          <w:rtl w:val="0"/>
        </w:rPr>
        <w:t>Ústní ověření</w:t>
      </w:r>
    </w:p>
    <w:p>
      <w:pPr>
        <w:pStyle w:val="P12"/>
        <w:framePr w:w="6710" w:h="607" w:hRule="exact" w:wrap="none" w:vAnchor="page" w:hAnchor="margin" w:x="45" w:y="10390"/>
        <w:rPr>
          <w:rStyle w:val="C3"/>
          <w:rtl w:val="0"/>
        </w:rPr>
      </w:pPr>
    </w:p>
    <w:p>
      <w:pPr>
        <w:pStyle w:val="P13"/>
        <w:framePr w:w="6658" w:h="480" w:hRule="exact" w:wrap="none" w:vAnchor="page" w:hAnchor="margin" w:x="71" w:y="10446"/>
        <w:rPr>
          <w:rStyle w:val="C11"/>
          <w:rtl w:val="0"/>
        </w:rPr>
      </w:pPr>
      <w:r>
        <w:rPr>
          <w:rStyle w:val="C11"/>
          <w:rtl w:val="0"/>
        </w:rPr>
        <w:t>e) Vyjmenovat základní 4 značky či loga v ČR charakterizující kvalitu výrobku či jeho regionalitu</w:t>
      </w:r>
    </w:p>
    <w:p>
      <w:pPr>
        <w:pStyle w:val="P28"/>
        <w:framePr w:w="3921" w:h="607" w:hRule="exact" w:wrap="none" w:vAnchor="page" w:hAnchor="margin" w:x="6800" w:y="10390"/>
        <w:rPr>
          <w:rStyle w:val="C3"/>
          <w:rtl w:val="0"/>
        </w:rPr>
      </w:pPr>
    </w:p>
    <w:p>
      <w:pPr>
        <w:pStyle w:val="P29"/>
        <w:framePr w:w="3839" w:h="480" w:hRule="exact" w:wrap="none" w:vAnchor="page" w:hAnchor="margin" w:x="6856" w:y="10446"/>
        <w:rPr>
          <w:rStyle w:val="C21"/>
          <w:rtl w:val="0"/>
        </w:rPr>
      </w:pPr>
      <w:r>
        <w:rPr>
          <w:rStyle w:val="C21"/>
          <w:rtl w:val="0"/>
        </w:rPr>
        <w:t>Ústní ověření</w:t>
      </w:r>
    </w:p>
    <w:p>
      <w:pPr>
        <w:pStyle w:val="P16"/>
        <w:framePr w:w="6710" w:h="1055" w:hRule="exact" w:wrap="none" w:vAnchor="page" w:hAnchor="margin" w:x="45" w:y="10997"/>
        <w:rPr>
          <w:rStyle w:val="C3"/>
          <w:rtl w:val="0"/>
        </w:rPr>
      </w:pPr>
    </w:p>
    <w:p>
      <w:pPr>
        <w:pStyle w:val="P17"/>
        <w:framePr w:w="6658" w:h="928" w:hRule="exact" w:wrap="none" w:vAnchor="page" w:hAnchor="margin" w:x="71" w:y="11053"/>
        <w:rPr>
          <w:rStyle w:val="C13"/>
          <w:rtl w:val="0"/>
        </w:rPr>
      </w:pPr>
      <w:r>
        <w:rPr>
          <w:rStyle w:val="C13"/>
          <w:rtl w:val="0"/>
        </w:rPr>
        <w:t>f) Stanovit minimální počet propagovaných položek v reklamní kampani dle typu reklamní kampaně (tištěná, televizní, rozhlasová, faceboková, ingstagramová), pro zajištění zajímavosti a efektivnosti této reklamní kampaně</w:t>
      </w:r>
    </w:p>
    <w:p>
      <w:pPr>
        <w:pStyle w:val="P30"/>
        <w:framePr w:w="3921" w:h="1055" w:hRule="exact" w:wrap="none" w:vAnchor="page" w:hAnchor="margin" w:x="6800" w:y="10997"/>
        <w:rPr>
          <w:rStyle w:val="C3"/>
          <w:rtl w:val="0"/>
        </w:rPr>
      </w:pPr>
    </w:p>
    <w:p>
      <w:pPr>
        <w:pStyle w:val="P31"/>
        <w:framePr w:w="3839" w:h="928" w:hRule="exact" w:wrap="none" w:vAnchor="page" w:hAnchor="margin" w:x="6856" w:y="11053"/>
        <w:rPr>
          <w:rStyle w:val="C22"/>
          <w:rtl w:val="0"/>
        </w:rPr>
      </w:pPr>
      <w:r>
        <w:rPr>
          <w:rStyle w:val="C22"/>
          <w:rtl w:val="0"/>
        </w:rPr>
        <w:t>Praktické předvedení a ústní ověření</w:t>
      </w:r>
    </w:p>
    <w:p>
      <w:pPr>
        <w:pStyle w:val="P12"/>
        <w:framePr w:w="6710" w:h="607" w:hRule="exact" w:wrap="none" w:vAnchor="page" w:hAnchor="margin" w:x="45" w:y="12052"/>
        <w:rPr>
          <w:rStyle w:val="C3"/>
          <w:rtl w:val="0"/>
        </w:rPr>
      </w:pPr>
    </w:p>
    <w:p>
      <w:pPr>
        <w:pStyle w:val="P13"/>
        <w:framePr w:w="6658" w:h="480" w:hRule="exact" w:wrap="none" w:vAnchor="page" w:hAnchor="margin" w:x="71" w:y="12108"/>
        <w:rPr>
          <w:rStyle w:val="C11"/>
          <w:rtl w:val="0"/>
        </w:rPr>
      </w:pPr>
      <w:r>
        <w:rPr>
          <w:rStyle w:val="C11"/>
          <w:rtl w:val="0"/>
        </w:rPr>
        <w:t>g) Stanovit, v jakém poměru budou zastoupeny propagované výrobky dle jednotlivých kategorií v reklamní kampani</w:t>
      </w:r>
    </w:p>
    <w:p>
      <w:pPr>
        <w:pStyle w:val="P28"/>
        <w:framePr w:w="3921" w:h="607" w:hRule="exact" w:wrap="none" w:vAnchor="page" w:hAnchor="margin" w:x="6800" w:y="12052"/>
        <w:rPr>
          <w:rStyle w:val="C3"/>
          <w:rtl w:val="0"/>
        </w:rPr>
      </w:pPr>
    </w:p>
    <w:p>
      <w:pPr>
        <w:pStyle w:val="P29"/>
        <w:framePr w:w="3839" w:h="480" w:hRule="exact" w:wrap="none" w:vAnchor="page" w:hAnchor="margin" w:x="6856" w:y="12108"/>
        <w:rPr>
          <w:rStyle w:val="C21"/>
          <w:rtl w:val="0"/>
        </w:rPr>
      </w:pPr>
      <w:r>
        <w:rPr>
          <w:rStyle w:val="C21"/>
          <w:rtl w:val="0"/>
        </w:rPr>
        <w:t>Praktické předvedení a ústní ověření</w:t>
      </w:r>
    </w:p>
    <w:p>
      <w:pPr>
        <w:pStyle w:val="P16"/>
        <w:framePr w:w="6710" w:h="607" w:hRule="exact" w:wrap="none" w:vAnchor="page" w:hAnchor="margin" w:x="45" w:y="12659"/>
        <w:rPr>
          <w:rStyle w:val="C3"/>
          <w:rtl w:val="0"/>
        </w:rPr>
      </w:pPr>
    </w:p>
    <w:p>
      <w:pPr>
        <w:pStyle w:val="P17"/>
        <w:framePr w:w="6658" w:h="480" w:hRule="exact" w:wrap="none" w:vAnchor="page" w:hAnchor="margin" w:x="71" w:y="12715"/>
        <w:rPr>
          <w:rStyle w:val="C13"/>
          <w:rtl w:val="0"/>
        </w:rPr>
      </w:pPr>
      <w:r>
        <w:rPr>
          <w:rStyle w:val="C13"/>
          <w:rtl w:val="0"/>
        </w:rPr>
        <w:t>h) Vysvětlit pojem měrná jednotka a ukázat na názorném příkladu správný přepočet ceny za měrnou jednotku u nabízeného zboží</w:t>
      </w:r>
    </w:p>
    <w:p>
      <w:pPr>
        <w:pStyle w:val="P30"/>
        <w:framePr w:w="3921" w:h="607" w:hRule="exact" w:wrap="none" w:vAnchor="page" w:hAnchor="margin" w:x="6800" w:y="12659"/>
        <w:rPr>
          <w:rStyle w:val="C3"/>
          <w:rtl w:val="0"/>
        </w:rPr>
      </w:pPr>
    </w:p>
    <w:p>
      <w:pPr>
        <w:pStyle w:val="P31"/>
        <w:framePr w:w="3839" w:h="480" w:hRule="exact" w:wrap="none" w:vAnchor="page" w:hAnchor="margin" w:x="6856" w:y="12715"/>
        <w:rPr>
          <w:rStyle w:val="C22"/>
          <w:rtl w:val="0"/>
        </w:rPr>
      </w:pPr>
      <w:r>
        <w:rPr>
          <w:rStyle w:val="C22"/>
          <w:rtl w:val="0"/>
        </w:rPr>
        <w:t>Praktické předvedení a ústní ověření</w:t>
      </w:r>
    </w:p>
    <w:p>
      <w:pPr>
        <w:pStyle w:val="P32"/>
        <w:framePr w:w="10710" w:h="248" w:hRule="exact" w:wrap="none" w:vAnchor="page" w:hAnchor="margin" w:x="28" w:y="133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podpory prodeje, 31.7.2026 10:08:53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a organizace reklamních a propagačních akcí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základní formy propagačních akcí určených pro širokou věřejnost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Sestavit návrh reklamní kampaně realizované přímo na maloobchodní prodejně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Určit předběžnou výši rozpočtu na reklamní aktivitu na maloobchodní prodejně</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Stanovit hodnoticí kritérium pro zajištění vyhodnocení efektivnosti propagační akce na prodejně</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Vyhodnocování výsledků reklamních kampaní</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Popsat základní cíle kampaně a prezentovat očekávané výsledky pro využití v zadávající firmě</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Ústní ověření</w:t>
      </w:r>
    </w:p>
    <w:p>
      <w:pPr>
        <w:pStyle w:val="P16"/>
        <w:framePr w:w="6710" w:h="376" w:hRule="exact" w:wrap="none" w:vAnchor="page" w:hAnchor="margin" w:x="45" w:y="7368"/>
        <w:rPr>
          <w:rStyle w:val="C3"/>
          <w:rtl w:val="0"/>
        </w:rPr>
      </w:pPr>
    </w:p>
    <w:p>
      <w:pPr>
        <w:pStyle w:val="P17"/>
        <w:framePr w:w="6658" w:h="249" w:hRule="exact" w:wrap="none" w:vAnchor="page" w:hAnchor="margin" w:x="71" w:y="7424"/>
        <w:rPr>
          <w:rStyle w:val="C13"/>
          <w:rtl w:val="0"/>
        </w:rPr>
      </w:pPr>
      <w:r>
        <w:rPr>
          <w:rStyle w:val="C13"/>
          <w:rtl w:val="0"/>
        </w:rPr>
        <w:t>b) Vysvětlit pojem návratnost investic a jak souvisí s reklamní kampaní</w:t>
      </w:r>
    </w:p>
    <w:p>
      <w:pPr>
        <w:pStyle w:val="P30"/>
        <w:framePr w:w="3921" w:h="376" w:hRule="exact" w:wrap="none" w:vAnchor="page" w:hAnchor="margin" w:x="6800" w:y="7368"/>
        <w:rPr>
          <w:rStyle w:val="C3"/>
          <w:rtl w:val="0"/>
        </w:rPr>
      </w:pPr>
    </w:p>
    <w:p>
      <w:pPr>
        <w:pStyle w:val="P31"/>
        <w:framePr w:w="3839" w:h="249" w:hRule="exact" w:wrap="none" w:vAnchor="page" w:hAnchor="margin" w:x="6856" w:y="7424"/>
        <w:rPr>
          <w:rStyle w:val="C22"/>
          <w:rtl w:val="0"/>
        </w:rPr>
      </w:pPr>
      <w:r>
        <w:rPr>
          <w:rStyle w:val="C22"/>
          <w:rtl w:val="0"/>
        </w:rPr>
        <w:t>Ústní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c) Vysvětlit pojem marže u promovaných výrobků a jak souvisí s návratností investice</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Ústní ověření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d) Určit, dle jaké metriky a jakou formou (písemně, elektronicky) bude probíhat vyhodnocení reklamní kampaně</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Ústní ověření</w:t>
      </w:r>
    </w:p>
    <w:p>
      <w:pPr>
        <w:pStyle w:val="P32"/>
        <w:framePr w:w="10710" w:h="248" w:hRule="exact" w:wrap="none" w:vAnchor="page" w:hAnchor="margin" w:x="28" w:y="9072"/>
        <w:rPr>
          <w:rStyle w:val="C23"/>
          <w:rtl w:val="0"/>
        </w:rPr>
      </w:pPr>
      <w:r>
        <w:rPr>
          <w:rStyle w:val="C23"/>
          <w:rtl w:val="0"/>
        </w:rPr>
        <w:t>Je třeba splnit všechna kritéria.</w:t>
      </w:r>
    </w:p>
    <w:p>
      <w:pPr>
        <w:pStyle w:val="P23"/>
        <w:framePr w:w="10710" w:h="340" w:hRule="exact" w:wrap="none" w:vAnchor="page" w:hAnchor="margin" w:x="28" w:y="9507"/>
        <w:rPr>
          <w:rStyle w:val="C18"/>
          <w:rtl w:val="0"/>
        </w:rPr>
      </w:pPr>
      <w:r>
        <w:rPr>
          <w:rStyle w:val="C18"/>
          <w:rtl w:val="0"/>
        </w:rPr>
        <w:t>Obsluha kancelářských programů</w:t>
      </w:r>
    </w:p>
    <w:p>
      <w:pPr>
        <w:pStyle w:val="P24"/>
        <w:framePr w:w="6713" w:h="376" w:hRule="exact" w:wrap="none" w:vAnchor="page" w:hAnchor="margin" w:x="45" w:y="9947"/>
        <w:rPr>
          <w:rStyle w:val="C3"/>
          <w:rtl w:val="0"/>
        </w:rPr>
      </w:pPr>
    </w:p>
    <w:p>
      <w:pPr>
        <w:pStyle w:val="P25"/>
        <w:framePr w:w="6661" w:h="249" w:hRule="exact" w:wrap="none" w:vAnchor="page" w:hAnchor="margin" w:x="71" w:y="10018"/>
        <w:rPr>
          <w:rStyle w:val="C19"/>
          <w:rtl w:val="0"/>
        </w:rPr>
      </w:pPr>
      <w:r>
        <w:rPr>
          <w:rStyle w:val="C19"/>
          <w:rtl w:val="0"/>
        </w:rPr>
        <w:t>Kritéria hodnocení</w:t>
      </w:r>
    </w:p>
    <w:p>
      <w:pPr>
        <w:pStyle w:val="P26"/>
        <w:framePr w:w="3918" w:h="376" w:hRule="exact" w:wrap="none" w:vAnchor="page" w:hAnchor="margin" w:x="6803" w:y="9947"/>
        <w:rPr>
          <w:rStyle w:val="C3"/>
          <w:rtl w:val="0"/>
        </w:rPr>
      </w:pPr>
    </w:p>
    <w:p>
      <w:pPr>
        <w:pStyle w:val="P27"/>
        <w:framePr w:w="3836" w:h="249" w:hRule="exact" w:wrap="none" w:vAnchor="page" w:hAnchor="margin" w:x="6859" w:y="10018"/>
        <w:rPr>
          <w:rStyle w:val="C20"/>
          <w:rtl w:val="0"/>
        </w:rPr>
      </w:pPr>
      <w:r>
        <w:rPr>
          <w:rStyle w:val="C20"/>
          <w:rtl w:val="0"/>
        </w:rPr>
        <w:t>Způsoby ověření</w:t>
      </w:r>
    </w:p>
    <w:p>
      <w:pPr>
        <w:pStyle w:val="P12"/>
        <w:framePr w:w="6710" w:h="607" w:hRule="exact" w:wrap="none" w:vAnchor="page" w:hAnchor="margin" w:x="45" w:y="10323"/>
        <w:rPr>
          <w:rStyle w:val="C3"/>
          <w:rtl w:val="0"/>
        </w:rPr>
      </w:pPr>
    </w:p>
    <w:p>
      <w:pPr>
        <w:pStyle w:val="P13"/>
        <w:framePr w:w="6658" w:h="480" w:hRule="exact" w:wrap="none" w:vAnchor="page" w:hAnchor="margin" w:x="71" w:y="10379"/>
        <w:rPr>
          <w:rStyle w:val="C11"/>
          <w:rtl w:val="0"/>
        </w:rPr>
      </w:pPr>
      <w:r>
        <w:rPr>
          <w:rStyle w:val="C11"/>
          <w:rtl w:val="0"/>
        </w:rPr>
        <w:t>a) Vyjmenovat základní typy programů běžně používaných v praxi při práci s PC s přihlédnutím k náplni práce</w:t>
      </w:r>
    </w:p>
    <w:p>
      <w:pPr>
        <w:pStyle w:val="P28"/>
        <w:framePr w:w="3921" w:h="607" w:hRule="exact" w:wrap="none" w:vAnchor="page" w:hAnchor="margin" w:x="6800" w:y="10323"/>
        <w:rPr>
          <w:rStyle w:val="C3"/>
          <w:rtl w:val="0"/>
        </w:rPr>
      </w:pPr>
    </w:p>
    <w:p>
      <w:pPr>
        <w:pStyle w:val="P29"/>
        <w:framePr w:w="3839" w:h="480" w:hRule="exact" w:wrap="none" w:vAnchor="page" w:hAnchor="margin" w:x="6856" w:y="10379"/>
        <w:rPr>
          <w:rStyle w:val="C21"/>
          <w:rtl w:val="0"/>
        </w:rPr>
      </w:pPr>
      <w:r>
        <w:rPr>
          <w:rStyle w:val="C21"/>
          <w:rtl w:val="0"/>
        </w:rPr>
        <w:t>Ústní ověření</w:t>
      </w:r>
    </w:p>
    <w:p>
      <w:pPr>
        <w:pStyle w:val="P16"/>
        <w:framePr w:w="6710" w:h="607" w:hRule="exact" w:wrap="none" w:vAnchor="page" w:hAnchor="margin" w:x="45" w:y="10930"/>
        <w:rPr>
          <w:rStyle w:val="C3"/>
          <w:rtl w:val="0"/>
        </w:rPr>
      </w:pPr>
    </w:p>
    <w:p>
      <w:pPr>
        <w:pStyle w:val="P17"/>
        <w:framePr w:w="6658" w:h="480" w:hRule="exact" w:wrap="none" w:vAnchor="page" w:hAnchor="margin" w:x="71" w:y="10986"/>
        <w:rPr>
          <w:rStyle w:val="C13"/>
          <w:rtl w:val="0"/>
        </w:rPr>
      </w:pPr>
      <w:r>
        <w:rPr>
          <w:rStyle w:val="C13"/>
          <w:rtl w:val="0"/>
        </w:rPr>
        <w:t>b) Vyjmenovat, které z běžně používaných programů kancelářských balíčků jsou vhodné pro vytváření finančních statistik, analýz a reportů</w:t>
      </w:r>
    </w:p>
    <w:p>
      <w:pPr>
        <w:pStyle w:val="P30"/>
        <w:framePr w:w="3921" w:h="607" w:hRule="exact" w:wrap="none" w:vAnchor="page" w:hAnchor="margin" w:x="6800" w:y="10930"/>
        <w:rPr>
          <w:rStyle w:val="C3"/>
          <w:rtl w:val="0"/>
        </w:rPr>
      </w:pPr>
    </w:p>
    <w:p>
      <w:pPr>
        <w:pStyle w:val="P31"/>
        <w:framePr w:w="3839" w:h="480" w:hRule="exact" w:wrap="none" w:vAnchor="page" w:hAnchor="margin" w:x="6856" w:y="10986"/>
        <w:rPr>
          <w:rStyle w:val="C22"/>
          <w:rtl w:val="0"/>
        </w:rPr>
      </w:pPr>
      <w:r>
        <w:rPr>
          <w:rStyle w:val="C22"/>
          <w:rtl w:val="0"/>
        </w:rPr>
        <w:t>Ústní ověření</w:t>
      </w:r>
    </w:p>
    <w:p>
      <w:pPr>
        <w:pStyle w:val="P12"/>
        <w:framePr w:w="6710" w:h="607" w:hRule="exact" w:wrap="none" w:vAnchor="page" w:hAnchor="margin" w:x="45" w:y="11537"/>
        <w:rPr>
          <w:rStyle w:val="C3"/>
          <w:rtl w:val="0"/>
        </w:rPr>
      </w:pPr>
    </w:p>
    <w:p>
      <w:pPr>
        <w:pStyle w:val="P13"/>
        <w:framePr w:w="6658" w:h="480" w:hRule="exact" w:wrap="none" w:vAnchor="page" w:hAnchor="margin" w:x="71" w:y="11593"/>
        <w:rPr>
          <w:rStyle w:val="C11"/>
          <w:rtl w:val="0"/>
        </w:rPr>
      </w:pPr>
      <w:r>
        <w:rPr>
          <w:rStyle w:val="C11"/>
          <w:rtl w:val="0"/>
        </w:rPr>
        <w:t>c) Vytvořit v textovém editoru kopii části textu dle předloženého naformátovaného vzoru</w:t>
      </w:r>
    </w:p>
    <w:p>
      <w:pPr>
        <w:pStyle w:val="P28"/>
        <w:framePr w:w="3921" w:h="607" w:hRule="exact" w:wrap="none" w:vAnchor="page" w:hAnchor="margin" w:x="6800" w:y="11537"/>
        <w:rPr>
          <w:rStyle w:val="C3"/>
          <w:rtl w:val="0"/>
        </w:rPr>
      </w:pPr>
    </w:p>
    <w:p>
      <w:pPr>
        <w:pStyle w:val="P29"/>
        <w:framePr w:w="3839" w:h="480" w:hRule="exact" w:wrap="none" w:vAnchor="page" w:hAnchor="margin" w:x="6856" w:y="11593"/>
        <w:rPr>
          <w:rStyle w:val="C21"/>
          <w:rtl w:val="0"/>
        </w:rPr>
      </w:pPr>
      <w:r>
        <w:rPr>
          <w:rStyle w:val="C21"/>
          <w:rtl w:val="0"/>
        </w:rPr>
        <w:t>Praktické předvedení</w:t>
      </w:r>
    </w:p>
    <w:p>
      <w:pPr>
        <w:pStyle w:val="P16"/>
        <w:framePr w:w="6710" w:h="1055" w:hRule="exact" w:wrap="none" w:vAnchor="page" w:hAnchor="margin" w:x="45" w:y="12144"/>
        <w:rPr>
          <w:rStyle w:val="C3"/>
          <w:rtl w:val="0"/>
        </w:rPr>
      </w:pPr>
    </w:p>
    <w:p>
      <w:pPr>
        <w:pStyle w:val="P17"/>
        <w:framePr w:w="6658" w:h="928" w:hRule="exact" w:wrap="none" w:vAnchor="page" w:hAnchor="margin" w:x="71" w:y="12200"/>
        <w:rPr>
          <w:rStyle w:val="C13"/>
          <w:rtl w:val="0"/>
        </w:rPr>
      </w:pPr>
      <w:r>
        <w:rPr>
          <w:rStyle w:val="C13"/>
          <w:rtl w:val="0"/>
        </w:rPr>
        <w:t>d) Vytvořit v tabulkovém procesoru na základě poskytnutých dat tabulku, která bude zachycovat meziroční indexové změny dané veličiny, její kumulativní nárůst, a to vše za použití tzv. vzorců - tedy automatického výpočtu veličiny po dosazení hodnot</w:t>
      </w:r>
    </w:p>
    <w:p>
      <w:pPr>
        <w:pStyle w:val="P30"/>
        <w:framePr w:w="3921" w:h="1055" w:hRule="exact" w:wrap="none" w:vAnchor="page" w:hAnchor="margin" w:x="6800" w:y="12144"/>
        <w:rPr>
          <w:rStyle w:val="C3"/>
          <w:rtl w:val="0"/>
        </w:rPr>
      </w:pPr>
    </w:p>
    <w:p>
      <w:pPr>
        <w:pStyle w:val="P31"/>
        <w:framePr w:w="3839" w:h="928" w:hRule="exact" w:wrap="none" w:vAnchor="page" w:hAnchor="margin" w:x="6856" w:y="12200"/>
        <w:rPr>
          <w:rStyle w:val="C22"/>
          <w:rtl w:val="0"/>
        </w:rPr>
      </w:pPr>
      <w:r>
        <w:rPr>
          <w:rStyle w:val="C22"/>
          <w:rtl w:val="0"/>
        </w:rPr>
        <w:t>Praktické předvedení</w:t>
      </w:r>
    </w:p>
    <w:p>
      <w:pPr>
        <w:pStyle w:val="P12"/>
        <w:framePr w:w="6710" w:h="607" w:hRule="exact" w:wrap="none" w:vAnchor="page" w:hAnchor="margin" w:x="45" w:y="13199"/>
        <w:rPr>
          <w:rStyle w:val="C3"/>
          <w:rtl w:val="0"/>
        </w:rPr>
      </w:pPr>
    </w:p>
    <w:p>
      <w:pPr>
        <w:pStyle w:val="P13"/>
        <w:framePr w:w="6658" w:h="480" w:hRule="exact" w:wrap="none" w:vAnchor="page" w:hAnchor="margin" w:x="71" w:y="13255"/>
        <w:rPr>
          <w:rStyle w:val="C11"/>
          <w:rtl w:val="0"/>
        </w:rPr>
      </w:pPr>
      <w:r>
        <w:rPr>
          <w:rStyle w:val="C11"/>
          <w:rtl w:val="0"/>
        </w:rPr>
        <w:t>e) Převést výstupy ze dvou výše uvedených kritérií hodnocení do přenosného tiskového formátu (angl. zkr. PDF)</w:t>
      </w:r>
    </w:p>
    <w:p>
      <w:pPr>
        <w:pStyle w:val="P28"/>
        <w:framePr w:w="3921" w:h="607" w:hRule="exact" w:wrap="none" w:vAnchor="page" w:hAnchor="margin" w:x="6800" w:y="13199"/>
        <w:rPr>
          <w:rStyle w:val="C3"/>
          <w:rtl w:val="0"/>
        </w:rPr>
      </w:pPr>
    </w:p>
    <w:p>
      <w:pPr>
        <w:pStyle w:val="P29"/>
        <w:framePr w:w="3839" w:h="480" w:hRule="exact" w:wrap="none" w:vAnchor="page" w:hAnchor="margin" w:x="6856" w:y="13255"/>
        <w:rPr>
          <w:rStyle w:val="C21"/>
          <w:rtl w:val="0"/>
        </w:rPr>
      </w:pPr>
      <w:r>
        <w:rPr>
          <w:rStyle w:val="C21"/>
          <w:rtl w:val="0"/>
        </w:rPr>
        <w:t>Praktické předvedení</w:t>
      </w:r>
    </w:p>
    <w:p>
      <w:pPr>
        <w:pStyle w:val="P16"/>
        <w:framePr w:w="6710" w:h="607" w:hRule="exact" w:wrap="none" w:vAnchor="page" w:hAnchor="margin" w:x="45" w:y="13806"/>
        <w:rPr>
          <w:rStyle w:val="C3"/>
          <w:rtl w:val="0"/>
        </w:rPr>
      </w:pPr>
    </w:p>
    <w:p>
      <w:pPr>
        <w:pStyle w:val="P17"/>
        <w:framePr w:w="6658" w:h="480" w:hRule="exact" w:wrap="none" w:vAnchor="page" w:hAnchor="margin" w:x="71" w:y="13862"/>
        <w:rPr>
          <w:rStyle w:val="C13"/>
          <w:rtl w:val="0"/>
        </w:rPr>
      </w:pPr>
      <w:r>
        <w:rPr>
          <w:rStyle w:val="C13"/>
          <w:rtl w:val="0"/>
        </w:rPr>
        <w:t>f) Odeslat vzniklý soubor PDF z předcházejícího kritéria za využití libovolného poštovního klienta na uvedenou adresu</w:t>
      </w:r>
    </w:p>
    <w:p>
      <w:pPr>
        <w:pStyle w:val="P30"/>
        <w:framePr w:w="3921" w:h="607" w:hRule="exact" w:wrap="none" w:vAnchor="page" w:hAnchor="margin" w:x="6800" w:y="13806"/>
        <w:rPr>
          <w:rStyle w:val="C3"/>
          <w:rtl w:val="0"/>
        </w:rPr>
      </w:pPr>
    </w:p>
    <w:p>
      <w:pPr>
        <w:pStyle w:val="P31"/>
        <w:framePr w:w="3839" w:h="480" w:hRule="exact" w:wrap="none" w:vAnchor="page" w:hAnchor="margin" w:x="6856" w:y="13862"/>
        <w:rPr>
          <w:rStyle w:val="C22"/>
          <w:rtl w:val="0"/>
        </w:rPr>
      </w:pPr>
      <w:r>
        <w:rPr>
          <w:rStyle w:val="C22"/>
          <w:rtl w:val="0"/>
        </w:rPr>
        <w:t>Praktické předvedení</w:t>
      </w:r>
    </w:p>
    <w:p>
      <w:pPr>
        <w:pStyle w:val="P32"/>
        <w:framePr w:w="10710" w:h="248" w:hRule="exact" w:wrap="none" w:vAnchor="page" w:hAnchor="margin" w:x="28" w:y="145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podpory prodeje, 31.7.2026 10:08:53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základě domluveného časového termínu zkoušky na pozici </w:t>
      </w:r>
      <w:r>
        <w:rPr>
          <w:rFonts w:ascii="Arial" w:cs="Arial" w:hAnsi="Arial" w:eastAsia="Arial"/>
          <w:b w:val="0"/>
          <w:i w:val="1"/>
          <w:caps w:val="0"/>
          <w:strike w:val="0"/>
          <w:noProof w:val="0"/>
          <w:vanish w:val="0"/>
          <w:color w:val="auto"/>
          <w:sz w:val="20"/>
          <w:u w:val="none"/>
          <w:shd w:val="clear" w:color="auto" w:fill="auto"/>
          <w:vertAlign w:val="baseline"/>
          <w:lang/>
        </w:rPr>
        <w:t xml:space="preserve">pracovník podpory prodeje </w:t>
      </w:r>
      <w:r>
        <w:rPr>
          <w:rFonts w:ascii="Arial" w:cs="Arial" w:hAnsi="Arial" w:eastAsia="Arial"/>
          <w:b w:val="0"/>
          <w:i w:val="0"/>
          <w:caps w:val="0"/>
          <w:strike w:val="0"/>
          <w:noProof w:val="0"/>
          <w:vanish w:val="0"/>
          <w:color w:val="auto"/>
          <w:sz w:val="20"/>
          <w:u w:val="none"/>
          <w:shd w:val="clear" w:color="auto" w:fill="auto"/>
          <w:vertAlign w:val="baseline"/>
          <w:lang/>
        </w:rPr>
        <w:t>se autorizovaná osoba zaměří na praktické činnosti, které charakterizují danou pracovní pozici. Veškeré uvedené úkoly a činnosti budou realizovány na pracovišti, které bude mít dostačující zázemí a prostory, které bude splňovat požadavky k možnosti ověření získaných znalostí a dovedností uchazeče. Nutností k praktickému ověření uchazeče je také poskytnout dostatečné technické vybavení, které je uvedeno v bodě nezbytných materiálních a technických předpokladů pro provedení zkoušky.</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Hlavní podstatou je ověření praktických činností, které musí uchazeč na dané pracovní pozici splňovat a musí prokázat svou znalost k provádění a ke splnění zadaných úkolů. Během praktických činností je nutné dodržovat PO a BOZP na pracovišti, kde bude probíhat závěrečná zkouška.</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Cílem zkoušky je ověřit, zda je uchazeč schopen na základě analýzy připravit návrh konkrétního typu reklamní kampaně, včetně výběru vhodného média (tisk, televize, rozhlas, facebok nebo instagram) a vypočítat předpokládané náklady na tuto reklamní kampaň. Pro tvorbu jednotlivých analýz budou uchazeči při zahájení zkoušky poskytnuty potřebné informace dle požadovaných výstupů, např. sortiment (katalogy s konkrétním zaměřením), zaměření reklamní kampaně (jaro, léto, podzim, zima, zahrada, sport, hračky nebo oblečení), zaměření zadávající firmy (obchod, výroba nebo služby) a typ výstupu a prezentace. Tyto poskytnuté informace použije i při sestavení optimálního časového harmonogramu.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Součástí zkoušky je ověření schopnosti zvolit dodavatele, který je schopen zajistit produkci požadovaných materiálů dle zadání, tj. efektivní poměr položek do reklamní kampaně dle zadání. Uchazeči bude zadán sortiment výrobků určených k promoci z oblasti výrobků rychlé spotřeby (pekárenské, masné a zeleninové výrobky) a dlouhodobého využití (výrobky průmyslového chrakteru).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úspěšné složení zkoušky je také nutné orientovat se v komunikačních technologiích, které umožní oslovovat a zadávat zakázky reklamním společnostem na trhu. Uchazeč musí prokázat používání online přístupu k reklamním médiím realizujícím reklamní kampaně, tak aby mohl předvést na počítači vyhledání konkrétních dodavatelů dle zadaných kritetií včetně kontaktů a nabídky jejich služeb a tyto informace mohl zpracovat do přehledné tabulky, a tuto prezentovat zadávající firmě - zkoušejícímu - pro výběr vhodného dodavatele.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prokázat schopnost stanovit hodnoticí kritéria pro výběrové řízení na dodavatele služeb a na základě doručených nabídek doporučit nejlepšího dodavatele, který je schopen realizovat spolehlivě dodávky dle stanovených hodnoticích kritérií (velikost letáku, materiál, barevnost, počet stran letáku, cena, kvalita, časová náročnost a doba splatnosti, prezentace v médiích, barevnost, počet spotů, cena, kvalita a časová náročnost spotů a prezentací, doba splatnosti.)</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zkoušky bude uchazeči určeno, v jaké formě zpracuje návrh reklamní kampaně (v tištěné formě nebo elektronicky) a pro jakou konkrétní formu prodeje bude tento návrh zpracován, včetně předpokládaných nákladů na tuto reklamní aktivitu. Při vyhodnocení reklamní kampaně rozčlení jednotlivé druhy nákladů na reklamní kampaň a s ohledem na zařazené výrobky a jejich marži vypočte předpokládanou návratnost investice v návaznosti na objem prodaných výrobků v době trvání reklamní kampaně.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některých úkolů uvedených v kritériích hodnocení je potřeba poskytnout uchazeči firemní podklady, které jsou uvedeny v materiálních a technických předpokladech pro provedení zkoušky.</w:t>
      </w:r>
    </w:p>
    <w:p>
      <w:pPr>
        <w:pStyle w:val="P21"/>
        <w:framePr w:w="7654" w:h="331" w:hRule="exact" w:wrap="none" w:vAnchor="page" w:hAnchor="margin" w:x="28" w:y="15940"/>
        <w:rPr>
          <w:rStyle w:val="C16"/>
          <w:rtl w:val="0"/>
        </w:rPr>
      </w:pPr>
      <w:r>
        <w:rPr>
          <w:rStyle w:val="C16"/>
          <w:rtl w:val="0"/>
        </w:rPr>
        <w:t>Pracovník/pracovnice podpory prodeje, 31.7.2026 10:08:53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7406" w:hRule="exact" w:wrap="none" w:vAnchor="page" w:hAnchor="margin" w:x="0" w:y="6057"/>
        <w:rPr>
          <w:rStyle w:val="C3"/>
          <w:rtl w:val="0"/>
        </w:rPr>
      </w:pPr>
    </w:p>
    <w:p>
      <w:pPr>
        <w:pStyle w:val="P35"/>
        <w:framePr w:w="10710" w:h="547" w:hRule="exact" w:wrap="none" w:vAnchor="page" w:hAnchor="margin" w:x="28" w:y="6057"/>
        <w:rPr>
          <w:rStyle w:val="C25"/>
          <w:rtl w:val="0"/>
        </w:rPr>
      </w:pPr>
      <w:r>
        <w:rPr>
          <w:rStyle w:val="C25"/>
          <w:rtl w:val="0"/>
        </w:rPr>
        <w:t>Požadavky na odbornou způsobilost autorizované osoby, resp. autorizovaného zástupce autorizované osoby</w:t>
      </w:r>
    </w:p>
    <w:p>
      <w:pPr>
        <w:keepNext w:val="0"/>
        <w:keepLines w:val="0"/>
        <w:framePr w:w="10766" w:h="6859"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59"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59"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ekonomiky obchodu a marketingu a alespoň 5 let odborné praxe v oblasti podpory prodeje nebo marketingu nebo ve funkci učitele odborných předmětů v oblasti ekonomiky obchodu a marketingu. </w:t>
      </w:r>
    </w:p>
    <w:p>
      <w:pPr>
        <w:keepNext w:val="0"/>
        <w:keepLines w:val="1"/>
        <w:framePr w:w="10766" w:h="6859"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v oblasti ekonomiky obchodu a marketingu a alespoň 5 let odborné praxe v oblasti podpory prodeje nebo marketingu nebo ve funkci učitele odborných předmětů v oblasti ekonomiky obchodu a marketingu. </w:t>
      </w:r>
    </w:p>
    <w:p>
      <w:pPr>
        <w:keepNext w:val="0"/>
        <w:keepLines w:val="0"/>
        <w:framePr w:w="10766" w:h="6859"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59"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59"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59"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podpory prodeje, 31.7.2026 10:08:53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0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prostor s kancelářským stolem a židlí pro písemnou přípravu a provedení zkoušky</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vybavený operačním systémem, textovým, tabulkovým a databázovám programem (kancelářský baliček office), editačním programem, programem pro prezentaci a internetovým prohlížečem s online připojením a tiskárnou </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Psací potřeby, kancelářský papír, kalkulačka </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Dataprojektor pro znázornění nabídek dodavatelů při plnění úkolu výběrového řízení na reklamní firmy a předvedení reklamní kampaně</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znalostí uchazeče a splnění zadaných úkolů podle standardu musí být uchazeči k dispozici: </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online přístup k reklamním médiím realizujícím reklamní kampaně, tak aby uchazeč mohl předvést na počítači vyhledání konkrétních dodavatelů dle zadaných kritetií včetně kontaktů a nabídky jejich služeb a tyto informace mohl zpracovat do přehledné tabulky, a mohl ji prezentovat zadávající firmě pro výběr vhodného dodavatele </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tiskové reklamní materiály - propagační letáky podporovaných výrobků, katalogy výrobků pro tvorbu analýz a výběr reklamní kampaně</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požadavky na tvorbu letáků a reklamních kampaní, přehledy marží a přehled měrných jednotek u zadaného sortimentu zboží, zaměření kampaně a určení její cílové skupiny nebo časový termín a finanční rozsah dle zadavatele</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ukázku může autorizovaná osoba použít základní marketingové nástroje využívané v letáku nebo jiných komunikačních kanálech a nechat vysvětlit uchazeče, co daná loga či popisky znázorňují.</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84"/>
        <w:rPr>
          <w:rStyle w:val="C3"/>
          <w:rtl w:val="0"/>
        </w:rPr>
      </w:pPr>
    </w:p>
    <w:p>
      <w:pPr>
        <w:pStyle w:val="P35"/>
        <w:framePr w:w="10710" w:h="340" w:hRule="exact" w:wrap="none" w:vAnchor="page" w:hAnchor="margin" w:x="28" w:y="8884"/>
        <w:rPr>
          <w:rStyle w:val="C25"/>
          <w:rtl w:val="0"/>
        </w:rPr>
      </w:pPr>
      <w:r>
        <w:rPr>
          <w:rStyle w:val="C25"/>
          <w:rtl w:val="0"/>
        </w:rPr>
        <w:t>Doba přípravy na zkoušku</w:t>
      </w:r>
    </w:p>
    <w:p>
      <w:pPr>
        <w:keepNext w:val="0"/>
        <w:keepLines w:val="0"/>
        <w:framePr w:w="10766" w:h="806" w:hRule="exact" w:wrap="none" w:vAnchor="page" w:hAnchor="margin" w:x="0" w:y="92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10257"/>
        <w:rPr>
          <w:rStyle w:val="C3"/>
          <w:rtl w:val="0"/>
        </w:rPr>
      </w:pPr>
    </w:p>
    <w:p>
      <w:pPr>
        <w:pStyle w:val="P35"/>
        <w:framePr w:w="10710" w:h="340" w:hRule="exact" w:wrap="none" w:vAnchor="page" w:hAnchor="margin" w:x="28" w:y="10257"/>
        <w:rPr>
          <w:rStyle w:val="C25"/>
          <w:rtl w:val="0"/>
        </w:rPr>
      </w:pPr>
      <w:r>
        <w:rPr>
          <w:rStyle w:val="C25"/>
          <w:rtl w:val="0"/>
        </w:rPr>
        <w:t>Doba pro vykonání zkoušky</w:t>
      </w:r>
    </w:p>
    <w:p>
      <w:pPr>
        <w:keepNext w:val="0"/>
        <w:keepLines w:val="0"/>
        <w:framePr w:w="10766" w:h="1041" w:hRule="exact" w:wrap="none" w:vAnchor="page" w:hAnchor="margin" w:x="0" w:y="105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keepNext w:val="0"/>
        <w:keepLines w:val="0"/>
        <w:framePr w:w="10766" w:h="1041" w:hRule="exact" w:wrap="none" w:vAnchor="page" w:hAnchor="margin" w:x="0" w:y="105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podpory prodeje, 31.7.2026 10:08:53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Dm drogerie markt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Kaufland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hotelnictví</w:t>
      </w:r>
    </w:p>
    <w:p>
      <w:pPr>
        <w:pStyle w:val="P21"/>
        <w:framePr w:w="7654" w:h="331" w:hRule="exact" w:wrap="none" w:vAnchor="page" w:hAnchor="margin" w:x="28" w:y="15940"/>
        <w:rPr>
          <w:rStyle w:val="C16"/>
          <w:rtl w:val="0"/>
        </w:rPr>
      </w:pPr>
      <w:r>
        <w:rPr>
          <w:rStyle w:val="C16"/>
          <w:rtl w:val="0"/>
        </w:rPr>
        <w:t>Pracovník/pracovnice podpory prodeje, 31.7.2026 10:08:53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5DF4A0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E07DC2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