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F9D82F" Type="http://schemas.openxmlformats.org/officeDocument/2006/relationships/officeDocument" Target="/word/document.xml" /><Relationship Id="coreR15F9D82F" Type="http://schemas.openxmlformats.org/package/2006/relationships/metadata/core-properties" Target="/docProps/core.xml" /><Relationship Id="customR15F9D8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odpadních vod (kód: 36-167-M)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na kanalizační síti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odpadních vod, 30.9.2026 6:54:38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vodách v platném znění v návaznosti na ES 2000/60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o vodovodech a kanalizacích a obsah vyhlášky, kterou se provádí zákon o vodovodech a kanalizacích - vyhlášky č. 428/2001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pojmech a činnostech spojených s provozováním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Objasnit náležitosti provozního řádu kanalizace a popsat provozní schéma kanalizace</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Popsat druhy kanalizačních sítí včetně objektů na kanalizačních řadech a jejich účel (čerpací stanice včetně typů čerpadel, odlehčovací komory, šachty, shybky, spadiště apod.)</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Charakterizovat měřidla odpadních vod</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d) Popsat postup opravy poruchy kanalizační sítě a přípojky</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e) Popsat způsoby čištění kanalizačních sítí a monitoringu stavu kanalizační sítě</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Písemné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Kontrola a vyhodnocování provozních stavů včetně funkčnosti ochrany kanalizační sítě</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Popsat sledované parametry u čerpacích stanic odpadních vod</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Vyhodnotit hodnoty všech sledovaných parametrů</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Popsat koordinaci činností a spolupráci s vodárenskými provozy a středisky při řešení poruch kanalizačních sítí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32"/>
        <w:framePr w:w="10710" w:h="248" w:hRule="exact" w:wrap="none" w:vAnchor="page" w:hAnchor="margin" w:x="28" w:y="12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30.9.2026 6:54:38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technickoprovozní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protipovodňových plánů včetně povinností majitele objektů v zátopovém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výstup z Geografického informačního systému (GIS) o stavu a parametrech stokové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Číst v technických výkresech a pasportech kanalizační sítě v listinné a elektronické podobě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Podávání informací o vzniklých poruchách na kanalizační síti včetně komunikace se zákazníky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druhy informací, které dispečer podává veřejnosti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Předvést telefonní hovor se zákazníky dle modelové situace</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30.9.2026 6:54:38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Kompetence: Orientace ve vodohospodářské legislativě a předpisech souvisejících s provozováním kanalizace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18, 19, 20, 21</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provozní schéma kanalizace</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(tlaky, hladiny v akumulacích, chody čerpadel apod.)</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Kompetence: Vedení technickoprovozní dokumentace kanalizační sítě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technické výkresy a pasporty kanalizační sítě v listinné a elektronické podobě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na kanalizační síti včetně komunikace se zákazníky, např.: porucha na kanalizační síti, objektu, čerpací stanici odpadních vod apod. Modelové situace jednání např. s objektivně nespokojeným či verbálně hrubým zákazníkem.</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nebo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odpadních vod, 30.9.2026 6:54:38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kanalizační sítě: provozní řád, protipovodňový plán, technologické schéma kanalizační sítě, technické výkresy, výstupy z digitální dokumentace</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(tlaky, hladiny v akumulacích, chody čerpadel apod.)</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w:t>
      </w:r>
    </w:p>
    <w:p>
      <w:pPr>
        <w:pStyle w:val="P21"/>
        <w:framePr w:w="7654" w:h="331" w:hRule="exact" w:wrap="none" w:vAnchor="page" w:hAnchor="margin" w:x="28" w:y="15940"/>
        <w:rPr>
          <w:rStyle w:val="C16"/>
          <w:rtl w:val="0"/>
        </w:rPr>
      </w:pPr>
      <w:r>
        <w:rPr>
          <w:rStyle w:val="C16"/>
          <w:rtl w:val="0"/>
        </w:rPr>
        <w:t>Technik dispečer / technička dispečerka odpadních vod, 30.9.2026 6:54:38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odpadních vod, 30.9.2026 6:54:38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odpadních vod, 30.9.2026 6:54:38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797A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ABB9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