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BDB548" Type="http://schemas.openxmlformats.org/officeDocument/2006/relationships/officeDocument" Target="/word/document.xml" /><Relationship Id="coreR56BDB548" Type="http://schemas.openxmlformats.org/package/2006/relationships/metadata/core-properties" Target="/docProps/core.xml" /><Relationship Id="customR56BDB5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Izolatér/izolatérka pro montáž vnějších potrubních rozvodů (kód: 36-162-H)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technických předpisech a obecných požadavcích na výstavbu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na potrubí a zkoušení kvality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30.9.2026 8:35:36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https://www.nsp.cz/jednotka-prace/izolater-pro-montaz-vnejs#zdravotni-zpusobilost).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obuv, osobní ochranné pracovní pomůcky odpovídající prováděným pracím.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dbát ustanovení platných norem a technických pravidel. S ohledem na charakter některých pracovních činností při ověřování způsobilosti uchazeče zajistit pro tuto činnost uchazeči pomoc další osoby.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technologických a pracovních postupů, volba pracovních pomůcek, dodržování předpisů BOZP a PO, používání osobních ochranných pracovních prostředků, hygiena práce a péče o životní prostředí.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u zkoušky vlastní pracovní oděv a obuv, osobní ochranné pracovní pomůcky odpovídající prováděným pracím.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simulovaném dílenském prostředí.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1)Uchazeč si vylosuje před zahájením zkoušky číslo zadání pro zkoušku (zadání pro praktické provedení izolace, seznam souvisejících otázek dle jednotlivých kritérií hodnocení).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2)Zadání pro praktické provedení izolace obsahuje vždy jeden z následujících možných úkolů: přímé potrubí (1m), oblouk, koleno, přírubový spoj, svařovaný spoj, uzavírací ventil, šoupě.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3)Uchazeči bude v klidném prostředí umožněna příprava v délce 45 minut, pro písemné poznámky, na přípravu obdrží volné listy papírů orazítkované autorizovanou osobou.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4)Uchazeč po proškolení bude uveden do dílny a v časovém limitu max. 3 hodin provede praktické předvedení zadaného úkolu.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5)Uchazeč při následné ústní zkoušce podá vysvětlení (odpovědi na dotazy k praktickému provedení a postupu prací, zodpoví zadané otázky dle jednotlivých kritérií).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6)Po dobu všech činností bude přítomen zkoušející a bude zaznamenávat hodnocení do formuláře – záznam o průběhu a výsledku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30.9.2026 8:35:36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30.9.2026 8:35:36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