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67D9B" Type="http://schemas.openxmlformats.org/officeDocument/2006/relationships/officeDocument" Target="/word/document.xml" /><Relationship Id="coreR71567D9B" Type="http://schemas.openxmlformats.org/package/2006/relationships/metadata/core-properties" Target="/docProps/core.xml" /><Relationship Id="customR71567D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Izolatér pro montáž vnějších potrubních rozvodů (kód: 36-162-H)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Izolatér pro montáž vnějších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technických předpisech a obecných požadavcích na výstavbu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na potrubí a zkoušení kvality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20.10.2026 11:48:18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https://www.nsp.cz/jednotka-prace/izolater-pro-montaz-vnejs#zdravotni-zpusobilost).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obuv, osobní ochranné pracovní pomůcky odpovídající prováděným pracím.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dbát ustanovení platných norem a technických pravidel. S ohledem na charakter některých pracovních činností při ověřování způsobilosti uchazeče zajistit pro tuto činnost uchazeči pomoc další osoby.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technologických a pracovních postupů, volba pracovních pomůcek, dodržování předpisů BOZP a PO, používání osobních ochranných pracovních prostředků, hygiena práce a péče o životní prostředí.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u zkoušky vlastní pracovní oděv a obuv, osobní ochranné pracovní pomůcky odpovídající prováděným pracím.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simulovaném dílenském prostředí.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1)Uchazeč si vylosuje před zahájením zkoušky číslo zadání pro zkoušku (zadání pro praktické provedení izolace, seznam souvisejících otázek dle jednotlivých kritérií hodnocení).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2)Zadání pro praktické provedení izolace obsahuje vždy jeden z následujících možných úkolů: přímé potrubí (1m), oblouk, koleno, přírubový spoj, svařovaný spoj, uzavírací ventil, šoupě.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3)Uchazeči bude v klidném prostředí umožněna příprava v délce 45 minut, pro písemné poznámky, na přípravu obdrží volné listy papírů orazítkované autorizovanou osobou.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4)Uchazeč po proškolení bude uveden do dílny a v časovém limitu max. 3 hodin provede praktické předvedení zadaného úkolu.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5)Uchazeč při následné ústní zkoušce podá vysvětlení (odpovědi na dotazy k praktickému provedení a postupu prací, zodpoví zadané otázky dle jednotlivých kritérií).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6)Po dobu všech činností bude přítomen zkoušející a bude zaznamenávat hodnocení do formuláře – záznam o průběhu a výsledku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20.10.2026 11:48:18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20.10.2026 11:48:18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