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6E806F" Type="http://schemas.openxmlformats.org/officeDocument/2006/relationships/officeDocument" Target="/word/document.xml" /><Relationship Id="coreR456E806F" Type="http://schemas.openxmlformats.org/package/2006/relationships/metadata/core-properties" Target="/docProps/core.xml" /><Relationship Id="customR456E80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realizace a údržby zeleně (kód: 41-126-M)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realizace a údržby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projektové dokumentace zahradních a krajinářských úprav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organizačních náležitostí zakázky při realizaci a údržbě zeleně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technologických operací v zahradní a krajinářské tvorbě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vegetačních prvků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a údržba stavebních a technických prvků v objektech zeleně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péče o zeleň</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charakteristika specifických prvků zahradních a krajinářských úprav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sortimentu rostlin využívaného při realizaci a údržbě zeleně a specifikace jeho použití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mechanizačních prostředků při realizaci a péči o zeleň</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norem a předpisů při realizaci a údržbě zeleně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Ukončování zakázek zahradních a krajinářských úprav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odborné vedení pracovníků zajišťujících rostlinnou výrobu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realizace a údržby zeleně, 20.4.2026 0:27:16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projektové dokumentace zahradních a krajinářských úprav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předložené projektové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prací na základě předloženého prováděcího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Vytyčit v reálu určený prvek podle předloženého prováděcího projektu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Zajišťování organizačních náležitostí zakázky při realizaci a údržbě zeleně</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Vyjmenovat náležitosti cenové nabídky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Zpracovat za pomoci PC a katalogu směrných cen a prací rozpočet na realizaci určeného prvku</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Zpracovat s využitím internetu objednávku rostlinného materiálu včetně výběru dodavatele na základě předloženého projektu nebo jeho určené části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Provádění technologických operací v zahradní a krajinářské tvorbě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charakterizovat základní technologické operace využívané v zahradní a krajinářské tvorbě</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Stanovit posloupnost jednotlivých prací při realizaci vybrané zakázky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Předvést zadaný dílčí krok z popsaných činností realizace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d) Popsat správnou manipulaci s rostlinným materiálem a určit možnosti eliminace jeho poškození s ohledem na zadaný typ výpěstku</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Charakterizovat druhy dokumentace, vedené při realizaci zakázky</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Provést zápis do stavebního deníku</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20.4.2026 0:27:16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vegetačních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hrubé a jemné úpravy terénu a jeho modelaci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při práci s půdou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výsadby dřevin a vysadit určené dřeviny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zakládání květinových záhonů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typy živých plotů a způsoby jejich založení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výhody, nevýhody, druhy a způsoby mulčování výsadeb</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Charakterizovat způsoby založení různých typů trávníku včetně květnatých luk a předvést jeden určený úkon z popsaných operací</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Realizace a údržba stavebních a technických prvků v objektech zeleně</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Vyjmenovat a popsat stavební a technické prvky v objektech zeleně</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Popsat způsoby stavby cest, chodníků, schodišť, zídek a ostatních ploch se zpevněným i nestmeleným povrchem</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Předvést vybraný způsob dláždění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d) Popsat zásady instalace technických prvků a vybavenosti v objektech zeleně na dvou zadaných příkladech</w:t>
      </w:r>
    </w:p>
    <w:p>
      <w:pPr>
        <w:pStyle w:val="P30"/>
        <w:framePr w:w="3921" w:h="607" w:hRule="exact" w:wrap="none" w:vAnchor="page" w:hAnchor="margin" w:x="6800" w:y="8558"/>
        <w:rPr>
          <w:rStyle w:val="C3"/>
          <w:rtl w:val="0"/>
        </w:rPr>
      </w:pPr>
    </w:p>
    <w:p>
      <w:pPr>
        <w:pStyle w:val="P31"/>
        <w:framePr w:w="3839" w:h="480" w:hRule="exact" w:wrap="none" w:vAnchor="page" w:hAnchor="margin" w:x="6856" w:y="8614"/>
        <w:rPr>
          <w:rStyle w:val="C22"/>
          <w:rtl w:val="0"/>
        </w:rPr>
      </w:pPr>
      <w:r>
        <w:rPr>
          <w:rStyle w:val="C22"/>
          <w:rtl w:val="0"/>
        </w:rPr>
        <w:t>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e) Zvolit správný typ závlahy a popsat instalaci závlahových prvků pro stanovený případ, spočítat závlahové dávky a potřebu vody a popsat možnosti využití různých zdrojů vody</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Popsat způsoby údržby zadaných prvků</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32"/>
        <w:framePr w:w="10710" w:h="248" w:hRule="exact" w:wrap="none" w:vAnchor="page" w:hAnchor="margin" w:x="28" w:y="10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20.4.2026 0:27:16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péče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zadané choroby, škůdce a jiná fyziologická poškození okrasných rostlin, popsat jejich škodlivost a doporučit opatření k jejich eliminaci včetně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Sestavit plán hnojení pro zadanou situaci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celoroční péči o zeleň na trvalém stanovišti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zásady správného řezu, vyjmenovat typy řezu a předvést zadanou operaci týkající se řezů dřevin</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péči o jednotlivé typy živých plotů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Sestavit plán péče o zadaný typ trávníku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specifika při zakládání a péči o porosty růží</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Písemné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zásady péče o květinové záhony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Písemné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Navrhnout regulaci plevelů ve vegetaci i na zpevněných plochách pro zadanou situaci</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Výběr a charakteristika specifických prvků zahradních a krajinářských úprav</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Charakterizovat speciální typy trávníků a podrobněji popsat zadaný z nich</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Písemné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specifika střešních zahrad včetně technických parametrů a vybrat vhodné rostliny pro realizaci zadané extenzivní střešní zahrady</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typy a údržbu vodních prvků v zahradách i krajině</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zásady použití a výběr ovocných dřevin v zahradních a krajinářských úpravách</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Písemné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e) Popsat specifika mobilní zeleně a vybrat vhodné rostliny pro výsadbu dle zadaného typu</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f) Popsat pravidla použití a zakládání prvků z pnoucích rostlin včetně výběru a charakteristiky vhodného sortimentu pro zadanou situaci</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Určování sortimentu rostlin využívaného při realizaci a údržbě zeleně a specifikace jeho použití</w:t>
      </w:r>
    </w:p>
    <w:p>
      <w:pPr>
        <w:pStyle w:val="P24"/>
        <w:framePr w:w="6713" w:h="376" w:hRule="exact" w:wrap="none" w:vAnchor="page" w:hAnchor="margin" w:x="45" w:y="12805"/>
        <w:rPr>
          <w:rStyle w:val="C3"/>
          <w:rtl w:val="0"/>
        </w:rPr>
      </w:pPr>
    </w:p>
    <w:p>
      <w:pPr>
        <w:pStyle w:val="P25"/>
        <w:framePr w:w="6661" w:h="249" w:hRule="exact" w:wrap="none" w:vAnchor="page" w:hAnchor="margin" w:x="71" w:y="12876"/>
        <w:rPr>
          <w:rStyle w:val="C19"/>
          <w:rtl w:val="0"/>
        </w:rPr>
      </w:pPr>
      <w:r>
        <w:rPr>
          <w:rStyle w:val="C19"/>
          <w:rtl w:val="0"/>
        </w:rPr>
        <w:t>Kritéria hodnocení</w:t>
      </w:r>
    </w:p>
    <w:p>
      <w:pPr>
        <w:pStyle w:val="P26"/>
        <w:framePr w:w="3918" w:h="376" w:hRule="exact" w:wrap="none" w:vAnchor="page" w:hAnchor="margin" w:x="6803" w:y="12805"/>
        <w:rPr>
          <w:rStyle w:val="C3"/>
          <w:rtl w:val="0"/>
        </w:rPr>
      </w:pPr>
    </w:p>
    <w:p>
      <w:pPr>
        <w:pStyle w:val="P27"/>
        <w:framePr w:w="3836" w:h="249" w:hRule="exact" w:wrap="none" w:vAnchor="page" w:hAnchor="margin" w:x="6859" w:y="12876"/>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Určit zadané rostliny a charakterizovat jejich původ, vlastnosti, nároky a uplatnění z různých hledisek</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90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Technik/technička realizace a údržby zeleně, 20.4.2026 0:27:16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mechanizačních prostředků při realizaci a péči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Doporučit mechanizační prostředky pro zadanou technologickou operaci z oblasti realizace a údržby zeleně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odůvodnit kontrolu mechanizace před použitím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vhodnou sekačku pro pokos zadaného typu trávníku, připravit ji a předvést sečení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mechanizaci pro zadaný typ přípravy půdy a předvést tento úkon včetně připojení k energetickému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seřízení secího stroje nebo rozmetadla hnojiv</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Uplatňování norem a předpisů při realizaci a údržbě zeleně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Specifikovat závaznost norem a standardů v oblasti realizace a údržby zeleně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Vyjmenovat základní normy používané při zakládání zeleně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Vyjmenovat základní normy používané při péči o zeleň</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Ukončování zakázek zahradních a krajinářských úprav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Stanovit náležitosti, které musí být splněny pro předání hotového díla</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Vypracovat podle zkoušejícím předložených dokumentů předávací protokol a soupis provedených prací a dodávek se zapracováním změn vzniklých při realizaci zakázky</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Charakterizovat dokumentaci reálně provedeného díla</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20.4.2026 0:27:16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w:t>
        <w:br w:type="textWrapping"/>
        <w:t>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vysvětlit využití vnitropodnikových kalkulací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Navrhnout systém motivačního odměňování podřízených pracovníků v</w:t>
        <w:br w:type="textWrapping"/>
        <w:t>konkrétních podmínkách</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Uvést základní povinnosti pracovníka i zaměstnavatele v případě</w:t>
        <w:br w:type="textWrapping"/>
        <w:t>pracovního úrazu</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376" w:hRule="exact" w:wrap="none" w:vAnchor="page" w:hAnchor="margin" w:x="45" w:y="7588"/>
        <w:rPr>
          <w:rStyle w:val="C3"/>
          <w:rtl w:val="0"/>
        </w:rPr>
      </w:pPr>
    </w:p>
    <w:p>
      <w:pPr>
        <w:pStyle w:val="P13"/>
        <w:framePr w:w="6658" w:h="249" w:hRule="exact" w:wrap="none" w:vAnchor="page" w:hAnchor="margin" w:x="71" w:y="7644"/>
        <w:rPr>
          <w:rStyle w:val="C11"/>
          <w:rtl w:val="0"/>
        </w:rPr>
      </w:pPr>
      <w:r>
        <w:rPr>
          <w:rStyle w:val="C11"/>
          <w:rtl w:val="0"/>
        </w:rPr>
        <w:t>i) Popsat první pomoc při náhlém úrazu nebo ohrožení zdraví</w:t>
      </w:r>
    </w:p>
    <w:p>
      <w:pPr>
        <w:pStyle w:val="P28"/>
        <w:framePr w:w="3921" w:h="376" w:hRule="exact" w:wrap="none" w:vAnchor="page" w:hAnchor="margin" w:x="6800" w:y="7588"/>
        <w:rPr>
          <w:rStyle w:val="C3"/>
          <w:rtl w:val="0"/>
        </w:rPr>
      </w:pPr>
    </w:p>
    <w:p>
      <w:pPr>
        <w:pStyle w:val="P29"/>
        <w:framePr w:w="3839" w:h="249" w:hRule="exact" w:wrap="none" w:vAnchor="page" w:hAnchor="margin" w:x="6856" w:y="7644"/>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20.4.2026 0:27:16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Je vhodné, podle stavu počasí a vývoje rostlin, kumulovat vše tak, aby jednotlivé kompetence mohly být ověřeny v nejpříhodnějším období.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Používání projektové dokumentace zahradních a krajinářských úprav</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a) je zejména potřeba, nejlépe pomocí zadaných otázek, ověřit schopnost uchazeče orientovat se v projektové dokumentaci a rozumět jejím jednotlivým údajům.</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Zajišťování organizačních náležitostí zakázky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b) zkoušející určí jeden prvek týkající se běžných realizací, jako například zídka, letničkový záhon, realizace výsadby vzrostlého stromu vybraného druhu a velikosti a podobně a žadatel o zkoušku za pomoci PC a katalogu směrných cen a prací stanoví cenu. Při zadání úkolu může být stanovena i vnitropodniková úprava směrných cen ve vazbě na katalog směrných cen a prací.</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Provádění technologických operací v zahradní a krajinářské tvorbě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e) se předpokládá, že bude charakterizován zejména stavební deník a jeho význam, záznamy kontrolních dnů, fotodokumentace či filmové záběry, atesty, zkoušky a další související dokumentace.</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Zakládání vegetačních prvků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c) uchazeč vysadí 3 až 5 zadaných rozdílných dřevin s různými technologickými požadavky nebo rozdílnými požadavky na ošetření rostlin při výsadbě nebo bezprostředně po ní. V kritériu d) nebudou vedle letničkových záhonů opomenuty ani záhony s trvalkami a dále možné využití cibulovin a hlíznatých rostlin.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Realizace a údržba stavebních a technických prvků v objektech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ad d) bude vybrán alespoň jeden z těchto prvků: oplocení, lavičky, altány, zábradlí, mola nebo konstrukce pro popínavé rostliny, ad e) se zdroji vody rozumí řeka, studna, zásobní nádrž a podobně.</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Plánování péče o zeleň</w:t>
      </w:r>
      <w:r>
        <w:rPr>
          <w:rFonts w:ascii="Arial" w:cs="Arial" w:hAnsi="Arial" w:eastAsia="Arial"/>
          <w:b w:val="0"/>
          <w:i w:val="0"/>
          <w:caps w:val="0"/>
          <w:strike w:val="0"/>
          <w:noProof w:val="0"/>
          <w:vanish w:val="0"/>
          <w:color w:val="auto"/>
          <w:sz w:val="20"/>
          <w:u w:val="none"/>
          <w:shd w:val="clear" w:color="auto" w:fill="auto"/>
          <w:vertAlign w:val="baseline"/>
          <w:lang/>
        </w:rPr>
        <w:t xml:space="preserve"> ad c) lze toto kritérium, tedy péči o zeleň zadat buď obecně, nebo na základě části reálné sadovnické úpravy nebo projektu. Nebudou opomenuty zejména listnaté a jehličnaté dřeviny, kterým se samostatně nevěnují další kritéria. V kritériu ad f) bude zohledněno, že mezi typy trávníku mohou být zařazována i travo-bylinná společenstva, tedy květnaté louky. V kritériu ad h) nebudou vedle záhonů s letničkami opomenuty ani záhony s dvouletkami, cibulovinami, hlíznatými květinami a trvalkami. V kritériu ad i) uchazeč navrhne ošetření jakékoliv zadané plochy, např. zapleveleného trávníku, květinového záhonu, keřové výsadby, zpevněné dlážděné plochy.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Výběr a charakteristika specifických prvků zahradních a krajinářských úprav </w:t>
      </w:r>
      <w:r>
        <w:rPr>
          <w:rFonts w:ascii="Arial" w:cs="Arial" w:hAnsi="Arial" w:eastAsia="Arial"/>
          <w:b w:val="0"/>
          <w:i w:val="0"/>
          <w:caps w:val="0"/>
          <w:strike w:val="0"/>
          <w:noProof w:val="0"/>
          <w:vanish w:val="0"/>
          <w:color w:val="auto"/>
          <w:sz w:val="20"/>
          <w:u w:val="none"/>
          <w:shd w:val="clear" w:color="auto" w:fill="auto"/>
          <w:vertAlign w:val="baseline"/>
          <w:lang/>
        </w:rPr>
        <w:t>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ad f) zkoušející zadá konkrétní lokalitu, její parametry a účel pro zakládání prvků s pnoucích rostlin - nadmořskou výšku lokality, klimatické, půdní a jiné důležité podmínky ovlivňující jejich využití, možnosti závlahy, oslunění místa během dne apod.</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Určování sortimentu rostlin využívaného při realizaci a údržbě zeleně a specifikace jeho použití </w:t>
      </w:r>
      <w:r>
        <w:rPr>
          <w:rFonts w:ascii="Arial" w:cs="Arial" w:hAnsi="Arial" w:eastAsia="Arial"/>
          <w:b w:val="0"/>
          <w:i w:val="0"/>
          <w:caps w:val="0"/>
          <w:strike w:val="0"/>
          <w:noProof w:val="0"/>
          <w:vanish w:val="0"/>
          <w:color w:val="auto"/>
          <w:sz w:val="20"/>
          <w:u w:val="none"/>
          <w:shd w:val="clear" w:color="auto" w:fill="auto"/>
          <w:vertAlign w:val="baseline"/>
          <w:lang/>
        </w:rPr>
        <w:t>se předpokládá určení více než 80 % předložených položek rostlinného materiálu ze souboru všech položek, které se při realizaci a údržbě zeleně běžně používají. Vyžaduje se odborné pojmenování s tolerancí starších nebo běžně užívaných odborných synonym. Při zkoušce je třeba uvádět rodový i druhový název, v některých případech vzhledem k požadované kvalitativní odlišnosti lze vyžadovat i kultivar, varietu nebo odrůdu. Za úspěšné splnění determinace rostlin se považuje více než 80 % správně zodpovězených položek. Počet položek předložených ke zkoušce v této kompetenci je minimálně 60 ks. Znalosti sortimentu rostlin a jejich použití bude tedy zaměřeno zejména na: stromy listnaté (opadavé, stálezelené) a jehličnaté, keře listnaté (opadavé, stálezelené) a jehličnaté, popínavky a liány, růže, trávy, letničky, dvouletky, trvalky, vodní a bahenní rostliny, rostliny pro střešní zahrady a z každé jmenované skupiny budou do poznávání zařazeni alespoň 3 zástupci.</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Využívání mechanizačních prostředků při realizaci a péči o zeleň </w:t>
      </w:r>
      <w:r>
        <w:rPr>
          <w:rFonts w:ascii="Arial" w:cs="Arial" w:hAnsi="Arial" w:eastAsia="Arial"/>
          <w:b w:val="0"/>
          <w:i w:val="0"/>
          <w:caps w:val="0"/>
          <w:strike w:val="0"/>
          <w:noProof w:val="0"/>
          <w:vanish w:val="0"/>
          <w:color w:val="auto"/>
          <w:sz w:val="20"/>
          <w:u w:val="none"/>
          <w:shd w:val="clear" w:color="auto" w:fill="auto"/>
          <w:vertAlign w:val="baseline"/>
          <w:lang/>
        </w:rPr>
        <w:t>v kritériích ad c) a ad d) uchazeč bude pracovat na ploše o rozloze 5 až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Uplatňování norem a předpisů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zejména o standardy péče o přírodu a krajinu (SPPK) a české státní normy ČSN.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realizace a údržby zeleně, 20.4.2026 0:27:16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83"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zaměřené na oblast realizace a údržby zeleně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s alespoň jedním předmětem státní závěrečné zkoušky zaměřeným na realizaci a údržbu zeleně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zahradní a krajinářskou architekturu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41-126-M Technik/technička realizace a údržby zeleně, střední vzdělání s maturitní zkouškou a alespoň 5 let odborné praxe v řídicích činnostech v realizaci a údržbě zeleně, odpovídající aktuálnímu obsahu příslušné profesní kvalifikace.</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realizace a údržby zeleně, 20.4.2026 0:27:16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a katalog směrných cen a prací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se sortimentem minimálně 800 druhů rostlin vhodnými pro praktické zkoušky včetně ploch, na nichž by probíhaly praktické ukázky zakládání trávních výsadeb apod.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vhodné pro ukázky technických prvků zahradní architektury (například dlažby)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malotraktor s přídavným zařízením – brány, smyk, rotavátor, jednoosý nosič nářadí s rotačními bránami a rotavátorem, secí stroj, válec, zakrojovač trávníku, motorový jamkovač, alespoň dva druhy sekaček, slupovačka drnu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ruční pilka, kladivo, palice, sázecí lopatka, koště, srovnávací lať, dlaždičské kladivo, zatloukadlo a podobně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stromů (kůly, příčky úvazky, hřebíky, kladivo, nůž, obal kmene)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různé druhy kameniva, písky, dlažby, obrubníky a příslušenství, vhodné rostliny, osiva</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18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Technik/technička realizace a údržby zeleně, 20.4.2026 0:27:16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MENDELU se sídlem v Lednici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ZAHRADA Olomouc,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realizace a údržby zeleně, 20.4.2026 0:27:16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6279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0C45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83DE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