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CE1B0" Type="http://schemas.openxmlformats.org/officeDocument/2006/relationships/officeDocument" Target="/word/document.xml" /><Relationship Id="coreRFCCE1B0" Type="http://schemas.openxmlformats.org/package/2006/relationships/metadata/core-properties" Target="/docProps/core.xml" /><Relationship Id="customRFCCE1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oceli, 20.10.2026 9:50:01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16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Montér/montérka vnějších potrubních rozvodů z oceli, 20.10.2026 9:50:01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oceli, 20.10.2026 9:50:01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