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3D6CDD" Type="http://schemas.openxmlformats.org/officeDocument/2006/relationships/officeDocument" Target="/word/document.xml" /><Relationship Id="coreR283D6CDD" Type="http://schemas.openxmlformats.org/package/2006/relationships/metadata/core-properties" Target="/docProps/core.xml" /><Relationship Id="customR283D6C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průmyslové rytiny, 18.10.2026 23:29:14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průmyslové rytiny, 18.10.2026 23:29:14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Rytec skla (kód: 28-99-H/05)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Rytec skla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průmyslové rytiny, 18.10.2026 23:29:14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