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CC8BA6" Type="http://schemas.openxmlformats.org/officeDocument/2006/relationships/officeDocument" Target="/word/document.xml" /><Relationship Id="coreR4DCC8BA6" Type="http://schemas.openxmlformats.org/package/2006/relationships/metadata/core-properties" Target="/docProps/core.xml" /><Relationship Id="customR4DCC8B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podkladář (kód: 28-090-H)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podkladů pro malbu skla a zlacení dekoru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podkladář, 18.10.2026 18:30:40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podkladář, 18.10.2026 18:30:40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podkladář, 18.10.2026 18:30:40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