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510C3" Type="http://schemas.openxmlformats.org/officeDocument/2006/relationships/officeDocument" Target="/word/document.xml" /><Relationship Id="coreR364510C3" Type="http://schemas.openxmlformats.org/package/2006/relationships/metadata/core-properties" Target="/docProps/core.xml" /><Relationship Id="customR364510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podkladář / malířka skla podkladářka (kód: 28-090-H)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podkladář / malířka skla podkladářka, 28.9.2026 14:49:47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