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FF86A2" Type="http://schemas.openxmlformats.org/officeDocument/2006/relationships/officeDocument" Target="/word/document.xml" /><Relationship Id="coreR48FF86A2" Type="http://schemas.openxmlformats.org/package/2006/relationships/metadata/core-properties" Target="/docProps/core.xml" /><Relationship Id="customR48FF86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kontrolor / sklářská technička kontrolorka jakosti (kód: 28-087-M)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kontrolor / sklářská technička kontrolorka jakosti, 7.11.2026 17:29:33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kontrolor jakosti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kontrolor / sklářská technička kontrolorka jakosti, 7.11.2026 17:29:33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