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D48D9B" Type="http://schemas.openxmlformats.org/officeDocument/2006/relationships/officeDocument" Target="/word/document.xml" /><Relationship Id="coreR3CD48D9B" Type="http://schemas.openxmlformats.org/package/2006/relationships/metadata/core-properties" Target="/docProps/core.xml" /><Relationship Id="customR3CD48D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 jednostopých vozidel (kód: 23-129-M)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jednostopých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elektrotechnice a elektronice, měření veličin jednostopých vozidel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měření strojních součástí, lícování a vymezování vůlí jednostopých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Komplexní diagnostika a oprava vstřikovacího systému zážehových motorů motocyklů s využitím sériové i paralelní diagnostiky</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Komplexní diagnostika přípravy směsi karburátorem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Komplexní diagnostika a oprava zapalovacího systému zážehových motorů motocyklů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Komplexní diagnostika a oprava příslušenství motorů přímo s ním spojených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Komplexní diagnostika a oprava emisních systémů jednostopých vozidel</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dynamice motocyklů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Komplexní diagnostika, oprava a nastavení podvozků motocyklů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Komplexní diagnostika převodového ústrojí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Komplexní diagnostika mechanických částí motorů a zkoušky výkonu motoru</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4</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Zkoušky výkonu motoru na válcové zkušebně motocyklů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4</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Orientace v systémech datarecordingu a analýza naměřených dat</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4</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29.11.2016 do: 18.10.2021</w:t>
      </w:r>
    </w:p>
    <w:p>
      <w:pPr>
        <w:pStyle w:val="P21"/>
        <w:framePr w:w="7654" w:h="331" w:hRule="exact" w:wrap="none" w:vAnchor="page" w:hAnchor="margin" w:x="28" w:y="15940"/>
        <w:rPr>
          <w:rStyle w:val="C16"/>
          <w:rtl w:val="0"/>
        </w:rPr>
      </w:pPr>
      <w:r>
        <w:rPr>
          <w:rStyle w:val="C16"/>
          <w:rtl w:val="0"/>
        </w:rPr>
        <w:t>Autotronik jednostopých vozidel, 2.10.2026 3:48:25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jednostopých vozidel (zvedací zařízení, ruční, pneumatické, hydraulické a elektrické nářadí)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při opravách jednostopých vozidel</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provozních kapalin a částí jednostopých vozidel</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jednostopých vozidel</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příručkách pro opravy jednostopých vozidel v elektronické nebo tištěné podobě včetně jejich aktuálnosti, vyhledat způsob opravy, parametry seřízení dílů nebo celků určené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831" w:hRule="exact" w:wrap="none" w:vAnchor="page" w:hAnchor="margin" w:x="45" w:y="8375"/>
        <w:rPr>
          <w:rStyle w:val="C3"/>
          <w:rtl w:val="0"/>
        </w:rPr>
      </w:pPr>
    </w:p>
    <w:p>
      <w:pPr>
        <w:pStyle w:val="P13"/>
        <w:framePr w:w="6658" w:h="704" w:hRule="exact" w:wrap="none" w:vAnchor="page" w:hAnchor="margin" w:x="71" w:y="8431"/>
        <w:rPr>
          <w:rStyle w:val="C11"/>
          <w:rtl w:val="0"/>
        </w:rPr>
      </w:pPr>
      <w:r>
        <w:rPr>
          <w:rStyle w:val="C11"/>
          <w:rtl w:val="0"/>
        </w:rPr>
        <w:t>c) Najít v systému aktualizace technické dokumentace poslední platnou verzi pro zadanou oblast a typ jednostopého vozidla určeného autorizovanou osobou</w:t>
      </w:r>
    </w:p>
    <w:p>
      <w:pPr>
        <w:pStyle w:val="P28"/>
        <w:framePr w:w="3921" w:h="831" w:hRule="exact" w:wrap="none" w:vAnchor="page" w:hAnchor="margin" w:x="6800" w:y="8375"/>
        <w:rPr>
          <w:rStyle w:val="C3"/>
          <w:rtl w:val="0"/>
        </w:rPr>
      </w:pPr>
    </w:p>
    <w:p>
      <w:pPr>
        <w:pStyle w:val="P29"/>
        <w:framePr w:w="3839" w:h="704"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319"/>
        <w:rPr>
          <w:rStyle w:val="C23"/>
          <w:rtl w:val="0"/>
        </w:rPr>
      </w:pPr>
      <w:r>
        <w:rPr>
          <w:rStyle w:val="C23"/>
          <w:rtl w:val="0"/>
        </w:rPr>
        <w:t>Je třeba splnit všechna kritéria.</w:t>
      </w:r>
    </w:p>
    <w:p>
      <w:pPr>
        <w:pStyle w:val="P23"/>
        <w:framePr w:w="10710" w:h="340" w:hRule="exact" w:wrap="none" w:vAnchor="page" w:hAnchor="margin" w:x="28" w:y="9755"/>
        <w:rPr>
          <w:rStyle w:val="C18"/>
          <w:rtl w:val="0"/>
        </w:rPr>
      </w:pPr>
      <w:r>
        <w:rPr>
          <w:rStyle w:val="C18"/>
          <w:rtl w:val="0"/>
        </w:rPr>
        <w:t>Orientace v elektrotechnice a elektronice, měření veličin jednostopých vozidel</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831" w:hRule="exact" w:wrap="none" w:vAnchor="page" w:hAnchor="margin" w:x="45" w:y="10570"/>
        <w:rPr>
          <w:rStyle w:val="C3"/>
          <w:rtl w:val="0"/>
        </w:rPr>
      </w:pPr>
    </w:p>
    <w:p>
      <w:pPr>
        <w:pStyle w:val="P13"/>
        <w:framePr w:w="6658" w:h="704" w:hRule="exact" w:wrap="none" w:vAnchor="page" w:hAnchor="margin" w:x="71" w:y="10626"/>
        <w:rPr>
          <w:rStyle w:val="C11"/>
          <w:rtl w:val="0"/>
        </w:rPr>
      </w:pPr>
      <w:r>
        <w:rPr>
          <w:rStyle w:val="C11"/>
          <w:rtl w:val="0"/>
        </w:rPr>
        <w:t>a) Orientovat se v základních pojmech elektrotechniky a elektroniky, měřit základní elektrické veličiny za použití vhodných měřicích přístrojů pro jednostopá vozidla</w:t>
      </w:r>
    </w:p>
    <w:p>
      <w:pPr>
        <w:pStyle w:val="P28"/>
        <w:framePr w:w="3921" w:h="831" w:hRule="exact" w:wrap="none" w:vAnchor="page" w:hAnchor="margin" w:x="6800" w:y="10570"/>
        <w:rPr>
          <w:rStyle w:val="C3"/>
          <w:rtl w:val="0"/>
        </w:rPr>
      </w:pPr>
    </w:p>
    <w:p>
      <w:pPr>
        <w:pStyle w:val="P29"/>
        <w:framePr w:w="3839" w:h="704" w:hRule="exact" w:wrap="none" w:vAnchor="page" w:hAnchor="margin" w:x="6856" w:y="10626"/>
        <w:rPr>
          <w:rStyle w:val="C21"/>
          <w:rtl w:val="0"/>
        </w:rPr>
      </w:pPr>
      <w:r>
        <w:rPr>
          <w:rStyle w:val="C21"/>
          <w:rtl w:val="0"/>
        </w:rPr>
        <w:t>Praktické předvedení a ústní ověření</w:t>
      </w:r>
    </w:p>
    <w:p>
      <w:pPr>
        <w:pStyle w:val="P16"/>
        <w:framePr w:w="6710" w:h="376" w:hRule="exact" w:wrap="none" w:vAnchor="page" w:hAnchor="margin" w:x="45" w:y="11401"/>
        <w:rPr>
          <w:rStyle w:val="C3"/>
          <w:rtl w:val="0"/>
        </w:rPr>
      </w:pPr>
    </w:p>
    <w:p>
      <w:pPr>
        <w:pStyle w:val="P17"/>
        <w:framePr w:w="6658" w:h="249" w:hRule="exact" w:wrap="none" w:vAnchor="page" w:hAnchor="margin" w:x="71" w:y="11457"/>
        <w:rPr>
          <w:rStyle w:val="C13"/>
          <w:rtl w:val="0"/>
        </w:rPr>
      </w:pPr>
      <w:r>
        <w:rPr>
          <w:rStyle w:val="C13"/>
          <w:rtl w:val="0"/>
        </w:rPr>
        <w:t>b) Číst elektrická schémata včetně schémat kabeláže a logických obvodů</w:t>
      </w:r>
    </w:p>
    <w:p>
      <w:pPr>
        <w:pStyle w:val="P30"/>
        <w:framePr w:w="3921" w:h="376" w:hRule="exact" w:wrap="none" w:vAnchor="page" w:hAnchor="margin" w:x="6800" w:y="11401"/>
        <w:rPr>
          <w:rStyle w:val="C3"/>
          <w:rtl w:val="0"/>
        </w:rPr>
      </w:pPr>
    </w:p>
    <w:p>
      <w:pPr>
        <w:pStyle w:val="P31"/>
        <w:framePr w:w="3839" w:h="249" w:hRule="exact" w:wrap="none" w:vAnchor="page" w:hAnchor="margin" w:x="6856" w:y="11457"/>
        <w:rPr>
          <w:rStyle w:val="C22"/>
          <w:rtl w:val="0"/>
        </w:rPr>
      </w:pPr>
      <w:r>
        <w:rPr>
          <w:rStyle w:val="C22"/>
          <w:rtl w:val="0"/>
        </w:rPr>
        <w:t>Praktické předvedení a ústní ověření</w:t>
      </w:r>
    </w:p>
    <w:p>
      <w:pPr>
        <w:pStyle w:val="P12"/>
        <w:framePr w:w="6710" w:h="376" w:hRule="exact" w:wrap="none" w:vAnchor="page" w:hAnchor="margin" w:x="45" w:y="11777"/>
        <w:rPr>
          <w:rStyle w:val="C3"/>
          <w:rtl w:val="0"/>
        </w:rPr>
      </w:pPr>
    </w:p>
    <w:p>
      <w:pPr>
        <w:pStyle w:val="P13"/>
        <w:framePr w:w="6658" w:h="249" w:hRule="exact" w:wrap="none" w:vAnchor="page" w:hAnchor="margin" w:x="71" w:y="11833"/>
        <w:rPr>
          <w:rStyle w:val="C11"/>
          <w:rtl w:val="0"/>
        </w:rPr>
      </w:pPr>
      <w:r>
        <w:rPr>
          <w:rStyle w:val="C11"/>
          <w:rtl w:val="0"/>
        </w:rPr>
        <w:t>c) Orientovat se v zapojení a konstrukci snímačů a akčních členů motocyklu</w:t>
      </w:r>
    </w:p>
    <w:p>
      <w:pPr>
        <w:pStyle w:val="P28"/>
        <w:framePr w:w="3921" w:h="376" w:hRule="exact" w:wrap="none" w:vAnchor="page" w:hAnchor="margin" w:x="6800" w:y="11777"/>
        <w:rPr>
          <w:rStyle w:val="C3"/>
          <w:rtl w:val="0"/>
        </w:rPr>
      </w:pPr>
    </w:p>
    <w:p>
      <w:pPr>
        <w:pStyle w:val="P29"/>
        <w:framePr w:w="3839" w:h="249" w:hRule="exact" w:wrap="none" w:vAnchor="page" w:hAnchor="margin" w:x="6856" w:y="11833"/>
        <w:rPr>
          <w:rStyle w:val="C21"/>
          <w:rtl w:val="0"/>
        </w:rPr>
      </w:pPr>
      <w:r>
        <w:rPr>
          <w:rStyle w:val="C21"/>
          <w:rtl w:val="0"/>
        </w:rPr>
        <w:t>Písemné ověření</w:t>
      </w:r>
    </w:p>
    <w:p>
      <w:pPr>
        <w:pStyle w:val="P16"/>
        <w:framePr w:w="6710" w:h="376" w:hRule="exact" w:wrap="none" w:vAnchor="page" w:hAnchor="margin" w:x="45" w:y="12154"/>
        <w:rPr>
          <w:rStyle w:val="C3"/>
          <w:rtl w:val="0"/>
        </w:rPr>
      </w:pPr>
    </w:p>
    <w:p>
      <w:pPr>
        <w:pStyle w:val="P17"/>
        <w:framePr w:w="6658" w:h="249" w:hRule="exact" w:wrap="none" w:vAnchor="page" w:hAnchor="margin" w:x="71" w:y="12210"/>
        <w:rPr>
          <w:rStyle w:val="C13"/>
          <w:rtl w:val="0"/>
        </w:rPr>
      </w:pPr>
      <w:r>
        <w:rPr>
          <w:rStyle w:val="C13"/>
          <w:rtl w:val="0"/>
        </w:rPr>
        <w:t>d) Zapojit a měřit elektrické obvody dle schématu</w:t>
      </w:r>
    </w:p>
    <w:p>
      <w:pPr>
        <w:pStyle w:val="P30"/>
        <w:framePr w:w="3921" w:h="376" w:hRule="exact" w:wrap="none" w:vAnchor="page" w:hAnchor="margin" w:x="6800" w:y="12154"/>
        <w:rPr>
          <w:rStyle w:val="C3"/>
          <w:rtl w:val="0"/>
        </w:rPr>
      </w:pPr>
    </w:p>
    <w:p>
      <w:pPr>
        <w:pStyle w:val="P31"/>
        <w:framePr w:w="3839" w:h="249" w:hRule="exact" w:wrap="none" w:vAnchor="page" w:hAnchor="margin" w:x="6856" w:y="12210"/>
        <w:rPr>
          <w:rStyle w:val="C22"/>
          <w:rtl w:val="0"/>
        </w:rPr>
      </w:pPr>
      <w:r>
        <w:rPr>
          <w:rStyle w:val="C22"/>
          <w:rtl w:val="0"/>
        </w:rPr>
        <w:t>Praktické předvedení</w:t>
      </w:r>
    </w:p>
    <w:p>
      <w:pPr>
        <w:pStyle w:val="P12"/>
        <w:framePr w:w="6710" w:h="376" w:hRule="exact" w:wrap="none" w:vAnchor="page" w:hAnchor="margin" w:x="45" w:y="12530"/>
        <w:rPr>
          <w:rStyle w:val="C3"/>
          <w:rtl w:val="0"/>
        </w:rPr>
      </w:pPr>
    </w:p>
    <w:p>
      <w:pPr>
        <w:pStyle w:val="P13"/>
        <w:framePr w:w="6658" w:h="249" w:hRule="exact" w:wrap="none" w:vAnchor="page" w:hAnchor="margin" w:x="71" w:y="12586"/>
        <w:rPr>
          <w:rStyle w:val="C11"/>
          <w:rtl w:val="0"/>
        </w:rPr>
      </w:pPr>
      <w:r>
        <w:rPr>
          <w:rStyle w:val="C11"/>
          <w:rtl w:val="0"/>
        </w:rPr>
        <w:t>e) Orientovat se v elektrických a světelných zdrojích</w:t>
      </w:r>
    </w:p>
    <w:p>
      <w:pPr>
        <w:pStyle w:val="P28"/>
        <w:framePr w:w="3921" w:h="376" w:hRule="exact" w:wrap="none" w:vAnchor="page" w:hAnchor="margin" w:x="6800" w:y="12530"/>
        <w:rPr>
          <w:rStyle w:val="C3"/>
          <w:rtl w:val="0"/>
        </w:rPr>
      </w:pPr>
    </w:p>
    <w:p>
      <w:pPr>
        <w:pStyle w:val="P29"/>
        <w:framePr w:w="3839" w:h="249" w:hRule="exact" w:wrap="none" w:vAnchor="page" w:hAnchor="margin" w:x="6856" w:y="12586"/>
        <w:rPr>
          <w:rStyle w:val="C21"/>
          <w:rtl w:val="0"/>
        </w:rPr>
      </w:pPr>
      <w:r>
        <w:rPr>
          <w:rStyle w:val="C21"/>
          <w:rtl w:val="0"/>
        </w:rPr>
        <w:t>Písemné ověření</w:t>
      </w:r>
    </w:p>
    <w:p>
      <w:pPr>
        <w:pStyle w:val="P32"/>
        <w:framePr w:w="10710" w:h="248" w:hRule="exact" w:wrap="none" w:vAnchor="page" w:hAnchor="margin" w:x="28" w:y="130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jednostopých vozidel, 2.10.2026 3:48:25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měření strojních součástí, lícování a vymezování vůlí jednostopých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33"/>
        <w:framePr w:w="6710" w:h="791" w:hRule="exact" w:wrap="none" w:vAnchor="page" w:hAnchor="margin" w:x="45" w:y="2970"/>
        <w:rPr>
          <w:rStyle w:val="C3"/>
          <w:rtl w:val="0"/>
        </w:rPr>
      </w:pPr>
    </w:p>
    <w:p>
      <w:pPr>
        <w:pStyle w:val="P33"/>
        <w:keepNext w:val="0"/>
        <w:keepLines w:val="0"/>
        <w:framePr w:w="6710" w:h="791"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Popsat systémy uložení strojních součástí jednostopých vozidel a provést</w:t>
      </w:r>
    </w:p>
    <w:p>
      <w:pPr>
        <w:pStyle w:val="P33"/>
        <w:keepNext w:val="0"/>
        <w:keepLines w:val="0"/>
        <w:framePr w:w="6710" w:h="791"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mechanické měření dílů určených autorizovanou osobou včetně zjištění</w:t>
      </w:r>
    </w:p>
    <w:p>
      <w:pPr>
        <w:pStyle w:val="P33"/>
        <w:keepNext w:val="0"/>
        <w:keepLines w:val="0"/>
        <w:framePr w:w="6710" w:h="791"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tolerancí, rozměrů a jejich párování dle daných tolerancí</w:t>
      </w:r>
    </w:p>
    <w:p>
      <w:pPr>
        <w:pStyle w:val="P28"/>
        <w:framePr w:w="3921" w:h="791" w:hRule="exact" w:wrap="none" w:vAnchor="page" w:hAnchor="margin" w:x="6800" w:y="2970"/>
        <w:rPr>
          <w:rStyle w:val="C3"/>
          <w:rtl w:val="0"/>
        </w:rPr>
      </w:pPr>
    </w:p>
    <w:p>
      <w:pPr>
        <w:pStyle w:val="P29"/>
        <w:framePr w:w="3839" w:h="66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760"/>
        <w:rPr>
          <w:rStyle w:val="C3"/>
          <w:rtl w:val="0"/>
        </w:rPr>
      </w:pPr>
    </w:p>
    <w:p>
      <w:pPr>
        <w:pStyle w:val="P17"/>
        <w:framePr w:w="6658" w:h="480" w:hRule="exact" w:wrap="none" w:vAnchor="page" w:hAnchor="margin" w:x="71" w:y="3816"/>
        <w:rPr>
          <w:rStyle w:val="C13"/>
          <w:rtl w:val="0"/>
        </w:rPr>
      </w:pPr>
      <w:r>
        <w:rPr>
          <w:rStyle w:val="C13"/>
          <w:rtl w:val="0"/>
        </w:rPr>
        <w:t xml:space="preserve">b) Stanovit  správnou vůli či přesah strojních součástí dle zadání včetně tolerancí u jednostopých vozidel</w:t>
      </w:r>
    </w:p>
    <w:p>
      <w:pPr>
        <w:pStyle w:val="P30"/>
        <w:framePr w:w="3921" w:h="607" w:hRule="exact" w:wrap="none" w:vAnchor="page" w:hAnchor="margin" w:x="6800" w:y="3760"/>
        <w:rPr>
          <w:rStyle w:val="C3"/>
          <w:rtl w:val="0"/>
        </w:rPr>
      </w:pPr>
    </w:p>
    <w:p>
      <w:pPr>
        <w:pStyle w:val="P31"/>
        <w:framePr w:w="3839" w:h="480" w:hRule="exact" w:wrap="none" w:vAnchor="page" w:hAnchor="margin" w:x="6856" w:y="3816"/>
        <w:rPr>
          <w:rStyle w:val="C22"/>
          <w:rtl w:val="0"/>
        </w:rPr>
      </w:pPr>
      <w:r>
        <w:rPr>
          <w:rStyle w:val="C22"/>
          <w:rtl w:val="0"/>
        </w:rPr>
        <w:t>Praktické předvedení a ústní ověření</w:t>
      </w:r>
    </w:p>
    <w:p>
      <w:pPr>
        <w:pStyle w:val="P12"/>
        <w:framePr w:w="6710" w:h="607" w:hRule="exact" w:wrap="none" w:vAnchor="page" w:hAnchor="margin" w:x="45" w:y="4367"/>
        <w:rPr>
          <w:rStyle w:val="C3"/>
          <w:rtl w:val="0"/>
        </w:rPr>
      </w:pPr>
    </w:p>
    <w:p>
      <w:pPr>
        <w:pStyle w:val="P13"/>
        <w:framePr w:w="6658" w:h="480" w:hRule="exact" w:wrap="none" w:vAnchor="page" w:hAnchor="margin" w:x="71" w:y="4423"/>
        <w:rPr>
          <w:rStyle w:val="C11"/>
          <w:rtl w:val="0"/>
        </w:rPr>
      </w:pPr>
      <w:r>
        <w:rPr>
          <w:rStyle w:val="C11"/>
          <w:rtl w:val="0"/>
        </w:rPr>
        <w:t>c) Orientovat se ve způsobech obrábění a tepelného zpracování strojních součástí pužívaných u jednostopých vozidel</w:t>
      </w:r>
    </w:p>
    <w:p>
      <w:pPr>
        <w:pStyle w:val="P28"/>
        <w:framePr w:w="3921" w:h="607" w:hRule="exact" w:wrap="none" w:vAnchor="page" w:hAnchor="margin" w:x="6800" w:y="4367"/>
        <w:rPr>
          <w:rStyle w:val="C3"/>
          <w:rtl w:val="0"/>
        </w:rPr>
      </w:pPr>
    </w:p>
    <w:p>
      <w:pPr>
        <w:pStyle w:val="P29"/>
        <w:framePr w:w="3839" w:h="480" w:hRule="exact" w:wrap="none" w:vAnchor="page" w:hAnchor="margin" w:x="6856" w:y="4423"/>
        <w:rPr>
          <w:rStyle w:val="C21"/>
          <w:rtl w:val="0"/>
        </w:rPr>
      </w:pPr>
      <w:r>
        <w:rPr>
          <w:rStyle w:val="C21"/>
          <w:rtl w:val="0"/>
        </w:rPr>
        <w:t>Písemné ověření</w:t>
      </w:r>
    </w:p>
    <w:p>
      <w:pPr>
        <w:pStyle w:val="P32"/>
        <w:framePr w:w="10710" w:h="248" w:hRule="exact" w:wrap="none" w:vAnchor="page" w:hAnchor="margin" w:x="28" w:y="5088"/>
        <w:rPr>
          <w:rStyle w:val="C23"/>
          <w:rtl w:val="0"/>
        </w:rPr>
      </w:pPr>
      <w:r>
        <w:rPr>
          <w:rStyle w:val="C23"/>
          <w:rtl w:val="0"/>
        </w:rPr>
        <w:t>Je třeba splnit všechna kritéria.</w:t>
      </w:r>
    </w:p>
    <w:p>
      <w:pPr>
        <w:pStyle w:val="P23"/>
        <w:framePr w:w="10710" w:h="547" w:hRule="exact" w:wrap="none" w:vAnchor="page" w:hAnchor="margin" w:x="28" w:y="5523"/>
        <w:rPr>
          <w:rStyle w:val="C18"/>
          <w:rtl w:val="0"/>
        </w:rPr>
      </w:pPr>
      <w:r>
        <w:rPr>
          <w:rStyle w:val="C18"/>
          <w:rtl w:val="0"/>
        </w:rPr>
        <w:t>Komplexní diagnostika a oprava vstřikovacího systému zážehových motorů motocyklů s využitím sériové i paralelní diagnostiky</w:t>
      </w:r>
    </w:p>
    <w:p>
      <w:pPr>
        <w:pStyle w:val="P24"/>
        <w:framePr w:w="6713" w:h="376" w:hRule="exact" w:wrap="none" w:vAnchor="page" w:hAnchor="margin" w:x="45" w:y="6170"/>
        <w:rPr>
          <w:rStyle w:val="C3"/>
          <w:rtl w:val="0"/>
        </w:rPr>
      </w:pPr>
    </w:p>
    <w:p>
      <w:pPr>
        <w:pStyle w:val="P25"/>
        <w:framePr w:w="6661" w:h="249" w:hRule="exact" w:wrap="none" w:vAnchor="page" w:hAnchor="margin" w:x="71" w:y="6241"/>
        <w:rPr>
          <w:rStyle w:val="C19"/>
          <w:rtl w:val="0"/>
        </w:rPr>
      </w:pPr>
      <w:r>
        <w:rPr>
          <w:rStyle w:val="C19"/>
          <w:rtl w:val="0"/>
        </w:rPr>
        <w:t>Kritéria hodnocení</w:t>
      </w:r>
    </w:p>
    <w:p>
      <w:pPr>
        <w:pStyle w:val="P26"/>
        <w:framePr w:w="3918" w:h="376" w:hRule="exact" w:wrap="none" w:vAnchor="page" w:hAnchor="margin" w:x="6803" w:y="6170"/>
        <w:rPr>
          <w:rStyle w:val="C3"/>
          <w:rtl w:val="0"/>
        </w:rPr>
      </w:pPr>
    </w:p>
    <w:p>
      <w:pPr>
        <w:pStyle w:val="P27"/>
        <w:framePr w:w="3836" w:h="249" w:hRule="exact" w:wrap="none" w:vAnchor="page" w:hAnchor="margin" w:x="6859" w:y="6241"/>
        <w:rPr>
          <w:rStyle w:val="C20"/>
          <w:rtl w:val="0"/>
        </w:rPr>
      </w:pPr>
      <w:r>
        <w:rPr>
          <w:rStyle w:val="C20"/>
          <w:rtl w:val="0"/>
        </w:rPr>
        <w:t>Způsoby ověření</w:t>
      </w:r>
    </w:p>
    <w:p>
      <w:pPr>
        <w:pStyle w:val="P12"/>
        <w:framePr w:w="6710" w:h="376" w:hRule="exact" w:wrap="none" w:vAnchor="page" w:hAnchor="margin" w:x="45" w:y="6546"/>
        <w:rPr>
          <w:rStyle w:val="C3"/>
          <w:rtl w:val="0"/>
        </w:rPr>
      </w:pPr>
    </w:p>
    <w:p>
      <w:pPr>
        <w:pStyle w:val="P13"/>
        <w:framePr w:w="6658" w:h="249" w:hRule="exact" w:wrap="none" w:vAnchor="page" w:hAnchor="margin" w:x="71" w:y="6602"/>
        <w:rPr>
          <w:rStyle w:val="C11"/>
          <w:rtl w:val="0"/>
        </w:rPr>
      </w:pPr>
      <w:r>
        <w:rPr>
          <w:rStyle w:val="C11"/>
          <w:rtl w:val="0"/>
        </w:rPr>
        <w:t>a) Popsat systémy a řízení vstřikování paliva</w:t>
      </w:r>
    </w:p>
    <w:p>
      <w:pPr>
        <w:pStyle w:val="P28"/>
        <w:framePr w:w="3921" w:h="376" w:hRule="exact" w:wrap="none" w:vAnchor="page" w:hAnchor="margin" w:x="6800" w:y="6546"/>
        <w:rPr>
          <w:rStyle w:val="C3"/>
          <w:rtl w:val="0"/>
        </w:rPr>
      </w:pPr>
    </w:p>
    <w:p>
      <w:pPr>
        <w:pStyle w:val="P29"/>
        <w:framePr w:w="3839" w:h="249" w:hRule="exact" w:wrap="none" w:vAnchor="page" w:hAnchor="margin" w:x="6856" w:y="6602"/>
        <w:rPr>
          <w:rStyle w:val="C21"/>
          <w:rtl w:val="0"/>
        </w:rPr>
      </w:pPr>
      <w:r>
        <w:rPr>
          <w:rStyle w:val="C21"/>
          <w:rtl w:val="0"/>
        </w:rPr>
        <w:t>Písemné ověření</w:t>
      </w:r>
    </w:p>
    <w:p>
      <w:pPr>
        <w:pStyle w:val="P16"/>
        <w:framePr w:w="6710" w:h="607" w:hRule="exact" w:wrap="none" w:vAnchor="page" w:hAnchor="margin" w:x="45" w:y="6922"/>
        <w:rPr>
          <w:rStyle w:val="C3"/>
          <w:rtl w:val="0"/>
        </w:rPr>
      </w:pPr>
    </w:p>
    <w:p>
      <w:pPr>
        <w:pStyle w:val="P17"/>
        <w:framePr w:w="6658" w:h="480" w:hRule="exact" w:wrap="none" w:vAnchor="page" w:hAnchor="margin" w:x="71" w:y="6978"/>
        <w:rPr>
          <w:rStyle w:val="C13"/>
          <w:rtl w:val="0"/>
        </w:rPr>
      </w:pPr>
      <w:r>
        <w:rPr>
          <w:rStyle w:val="C13"/>
          <w:rtl w:val="0"/>
        </w:rPr>
        <w:t>b) Komunikovat s řídicí jednotkou pomocí sériové diagnostiky (vyčtení chybových kódů, sledování parametrů, aktivace akčních členů, adaptace)</w:t>
      </w:r>
    </w:p>
    <w:p>
      <w:pPr>
        <w:pStyle w:val="P30"/>
        <w:framePr w:w="3921" w:h="607" w:hRule="exact" w:wrap="none" w:vAnchor="page" w:hAnchor="margin" w:x="6800" w:y="6922"/>
        <w:rPr>
          <w:rStyle w:val="C3"/>
          <w:rtl w:val="0"/>
        </w:rPr>
      </w:pPr>
    </w:p>
    <w:p>
      <w:pPr>
        <w:pStyle w:val="P31"/>
        <w:framePr w:w="3839" w:h="480" w:hRule="exact" w:wrap="none" w:vAnchor="page" w:hAnchor="margin" w:x="6856" w:y="6978"/>
        <w:rPr>
          <w:rStyle w:val="C22"/>
          <w:rtl w:val="0"/>
        </w:rPr>
      </w:pPr>
      <w:r>
        <w:rPr>
          <w:rStyle w:val="C22"/>
          <w:rtl w:val="0"/>
        </w:rPr>
        <w:t>Praktické předvedení a ústní ověření</w:t>
      </w:r>
    </w:p>
    <w:p>
      <w:pPr>
        <w:pStyle w:val="P12"/>
        <w:framePr w:w="6710" w:h="607" w:hRule="exact" w:wrap="none" w:vAnchor="page" w:hAnchor="margin" w:x="45" w:y="7529"/>
        <w:rPr>
          <w:rStyle w:val="C3"/>
          <w:rtl w:val="0"/>
        </w:rPr>
      </w:pPr>
    </w:p>
    <w:p>
      <w:pPr>
        <w:pStyle w:val="P13"/>
        <w:framePr w:w="6658" w:h="480" w:hRule="exact" w:wrap="none" w:vAnchor="page" w:hAnchor="margin" w:x="71" w:y="7585"/>
        <w:rPr>
          <w:rStyle w:val="C11"/>
          <w:rtl w:val="0"/>
        </w:rPr>
      </w:pPr>
      <w:r>
        <w:rPr>
          <w:rStyle w:val="C11"/>
          <w:rtl w:val="0"/>
        </w:rPr>
        <w:t>c) Diagnostikovat závady pomocí paralelní diagnostiky multimetrem a osciloskopem</w:t>
      </w:r>
    </w:p>
    <w:p>
      <w:pPr>
        <w:pStyle w:val="P28"/>
        <w:framePr w:w="3921" w:h="607" w:hRule="exact" w:wrap="none" w:vAnchor="page" w:hAnchor="margin" w:x="6800" w:y="7529"/>
        <w:rPr>
          <w:rStyle w:val="C3"/>
          <w:rtl w:val="0"/>
        </w:rPr>
      </w:pPr>
    </w:p>
    <w:p>
      <w:pPr>
        <w:pStyle w:val="P29"/>
        <w:framePr w:w="3839" w:h="480" w:hRule="exact" w:wrap="none" w:vAnchor="page" w:hAnchor="margin" w:x="6856" w:y="7585"/>
        <w:rPr>
          <w:rStyle w:val="C21"/>
          <w:rtl w:val="0"/>
        </w:rPr>
      </w:pPr>
      <w:r>
        <w:rPr>
          <w:rStyle w:val="C21"/>
          <w:rtl w:val="0"/>
        </w:rPr>
        <w:t>Praktické předvedení a ústní ověření</w:t>
      </w:r>
    </w:p>
    <w:p>
      <w:pPr>
        <w:pStyle w:val="P16"/>
        <w:framePr w:w="6710" w:h="376" w:hRule="exact" w:wrap="none" w:vAnchor="page" w:hAnchor="margin" w:x="45" w:y="8136"/>
        <w:rPr>
          <w:rStyle w:val="C3"/>
          <w:rtl w:val="0"/>
        </w:rPr>
      </w:pPr>
    </w:p>
    <w:p>
      <w:pPr>
        <w:pStyle w:val="P17"/>
        <w:framePr w:w="6658" w:h="249" w:hRule="exact" w:wrap="none" w:vAnchor="page" w:hAnchor="margin" w:x="71" w:y="8192"/>
        <w:rPr>
          <w:rStyle w:val="C13"/>
          <w:rtl w:val="0"/>
        </w:rPr>
      </w:pPr>
      <w:r>
        <w:rPr>
          <w:rStyle w:val="C13"/>
          <w:rtl w:val="0"/>
        </w:rPr>
        <w:t>d) Měřit provozní tlaky paliva</w:t>
      </w:r>
    </w:p>
    <w:p>
      <w:pPr>
        <w:pStyle w:val="P30"/>
        <w:framePr w:w="3921" w:h="376" w:hRule="exact" w:wrap="none" w:vAnchor="page" w:hAnchor="margin" w:x="6800" w:y="8136"/>
        <w:rPr>
          <w:rStyle w:val="C3"/>
          <w:rtl w:val="0"/>
        </w:rPr>
      </w:pPr>
    </w:p>
    <w:p>
      <w:pPr>
        <w:pStyle w:val="P31"/>
        <w:framePr w:w="3839" w:h="249" w:hRule="exact" w:wrap="none" w:vAnchor="page" w:hAnchor="margin" w:x="6856" w:y="8192"/>
        <w:rPr>
          <w:rStyle w:val="C22"/>
          <w:rtl w:val="0"/>
        </w:rPr>
      </w:pPr>
      <w:r>
        <w:rPr>
          <w:rStyle w:val="C22"/>
          <w:rtl w:val="0"/>
        </w:rPr>
        <w:t>Praktické předvedení</w:t>
      </w:r>
    </w:p>
    <w:p>
      <w:pPr>
        <w:pStyle w:val="P32"/>
        <w:framePr w:w="10710" w:h="248" w:hRule="exact" w:wrap="none" w:vAnchor="page" w:hAnchor="margin" w:x="28" w:y="8626"/>
        <w:rPr>
          <w:rStyle w:val="C23"/>
          <w:rtl w:val="0"/>
        </w:rPr>
      </w:pPr>
      <w:r>
        <w:rPr>
          <w:rStyle w:val="C23"/>
          <w:rtl w:val="0"/>
        </w:rPr>
        <w:t>Je třeba splnit všechna kritéria.</w:t>
      </w:r>
    </w:p>
    <w:p>
      <w:pPr>
        <w:pStyle w:val="P23"/>
        <w:framePr w:w="10710" w:h="340" w:hRule="exact" w:wrap="none" w:vAnchor="page" w:hAnchor="margin" w:x="28" w:y="9061"/>
        <w:rPr>
          <w:rStyle w:val="C18"/>
          <w:rtl w:val="0"/>
        </w:rPr>
      </w:pPr>
      <w:r>
        <w:rPr>
          <w:rStyle w:val="C18"/>
          <w:rtl w:val="0"/>
        </w:rPr>
        <w:t>Komplexní diagnostika přípravy směsi karburátorem</w:t>
      </w:r>
    </w:p>
    <w:p>
      <w:pPr>
        <w:pStyle w:val="P24"/>
        <w:framePr w:w="6713" w:h="376" w:hRule="exact" w:wrap="none" w:vAnchor="page" w:hAnchor="margin" w:x="45" w:y="9500"/>
        <w:rPr>
          <w:rStyle w:val="C3"/>
          <w:rtl w:val="0"/>
        </w:rPr>
      </w:pPr>
    </w:p>
    <w:p>
      <w:pPr>
        <w:pStyle w:val="P25"/>
        <w:framePr w:w="6661" w:h="249" w:hRule="exact" w:wrap="none" w:vAnchor="page" w:hAnchor="margin" w:x="71" w:y="9572"/>
        <w:rPr>
          <w:rStyle w:val="C19"/>
          <w:rtl w:val="0"/>
        </w:rPr>
      </w:pPr>
      <w:r>
        <w:rPr>
          <w:rStyle w:val="C19"/>
          <w:rtl w:val="0"/>
        </w:rPr>
        <w:t>Kritéria hodnocení</w:t>
      </w:r>
    </w:p>
    <w:p>
      <w:pPr>
        <w:pStyle w:val="P26"/>
        <w:framePr w:w="3918" w:h="376" w:hRule="exact" w:wrap="none" w:vAnchor="page" w:hAnchor="margin" w:x="6803" w:y="9500"/>
        <w:rPr>
          <w:rStyle w:val="C3"/>
          <w:rtl w:val="0"/>
        </w:rPr>
      </w:pPr>
    </w:p>
    <w:p>
      <w:pPr>
        <w:pStyle w:val="P27"/>
        <w:framePr w:w="3836" w:h="249" w:hRule="exact" w:wrap="none" w:vAnchor="page" w:hAnchor="margin" w:x="6859" w:y="9572"/>
        <w:rPr>
          <w:rStyle w:val="C20"/>
          <w:rtl w:val="0"/>
        </w:rPr>
      </w:pPr>
      <w:r>
        <w:rPr>
          <w:rStyle w:val="C20"/>
          <w:rtl w:val="0"/>
        </w:rPr>
        <w:t>Způsoby ověření</w:t>
      </w:r>
    </w:p>
    <w:p>
      <w:pPr>
        <w:pStyle w:val="P12"/>
        <w:framePr w:w="6710" w:h="376" w:hRule="exact" w:wrap="none" w:vAnchor="page" w:hAnchor="margin" w:x="45" w:y="9877"/>
        <w:rPr>
          <w:rStyle w:val="C3"/>
          <w:rtl w:val="0"/>
        </w:rPr>
      </w:pPr>
    </w:p>
    <w:p>
      <w:pPr>
        <w:pStyle w:val="P13"/>
        <w:framePr w:w="6658" w:h="249" w:hRule="exact" w:wrap="none" w:vAnchor="page" w:hAnchor="margin" w:x="71" w:y="9933"/>
        <w:rPr>
          <w:rStyle w:val="C11"/>
          <w:rtl w:val="0"/>
        </w:rPr>
      </w:pPr>
      <w:r>
        <w:rPr>
          <w:rStyle w:val="C11"/>
          <w:rtl w:val="0"/>
        </w:rPr>
        <w:t>a) Popsat principy karburátorových systémů</w:t>
      </w:r>
    </w:p>
    <w:p>
      <w:pPr>
        <w:pStyle w:val="P28"/>
        <w:framePr w:w="3921" w:h="376" w:hRule="exact" w:wrap="none" w:vAnchor="page" w:hAnchor="margin" w:x="6800" w:y="9877"/>
        <w:rPr>
          <w:rStyle w:val="C3"/>
          <w:rtl w:val="0"/>
        </w:rPr>
      </w:pPr>
    </w:p>
    <w:p>
      <w:pPr>
        <w:pStyle w:val="P29"/>
        <w:framePr w:w="3839" w:h="249" w:hRule="exact" w:wrap="none" w:vAnchor="page" w:hAnchor="margin" w:x="6856" w:y="9933"/>
        <w:rPr>
          <w:rStyle w:val="C21"/>
          <w:rtl w:val="0"/>
        </w:rPr>
      </w:pPr>
      <w:r>
        <w:rPr>
          <w:rStyle w:val="C21"/>
          <w:rtl w:val="0"/>
        </w:rPr>
        <w:t>Písemné ověření</w:t>
      </w:r>
    </w:p>
    <w:p>
      <w:pPr>
        <w:pStyle w:val="P16"/>
        <w:framePr w:w="6710" w:h="607" w:hRule="exact" w:wrap="none" w:vAnchor="page" w:hAnchor="margin" w:x="45" w:y="10253"/>
        <w:rPr>
          <w:rStyle w:val="C3"/>
          <w:rtl w:val="0"/>
        </w:rPr>
      </w:pPr>
    </w:p>
    <w:p>
      <w:pPr>
        <w:pStyle w:val="P17"/>
        <w:framePr w:w="6658" w:h="480" w:hRule="exact" w:wrap="none" w:vAnchor="page" w:hAnchor="margin" w:x="71" w:y="10309"/>
        <w:rPr>
          <w:rStyle w:val="C13"/>
          <w:rtl w:val="0"/>
        </w:rPr>
      </w:pPr>
      <w:r>
        <w:rPr>
          <w:rStyle w:val="C13"/>
          <w:rtl w:val="0"/>
        </w:rPr>
        <w:t>b) Provést kontrolu jednotlivých okruhů karburátoru a seřizovat pomocí analyzátoru výfukových plynů a synchrotesteru</w:t>
      </w:r>
    </w:p>
    <w:p>
      <w:pPr>
        <w:pStyle w:val="P30"/>
        <w:framePr w:w="3921" w:h="607" w:hRule="exact" w:wrap="none" w:vAnchor="page" w:hAnchor="margin" w:x="6800" w:y="10253"/>
        <w:rPr>
          <w:rStyle w:val="C3"/>
          <w:rtl w:val="0"/>
        </w:rPr>
      </w:pPr>
    </w:p>
    <w:p>
      <w:pPr>
        <w:pStyle w:val="P31"/>
        <w:framePr w:w="3839" w:h="480" w:hRule="exact" w:wrap="none" w:vAnchor="page" w:hAnchor="margin" w:x="6856" w:y="10309"/>
        <w:rPr>
          <w:rStyle w:val="C22"/>
          <w:rtl w:val="0"/>
        </w:rPr>
      </w:pPr>
      <w:r>
        <w:rPr>
          <w:rStyle w:val="C22"/>
          <w:rtl w:val="0"/>
        </w:rPr>
        <w:t>Praktické předvedení a ústní ověření</w:t>
      </w:r>
    </w:p>
    <w:p>
      <w:pPr>
        <w:pStyle w:val="P12"/>
        <w:framePr w:w="6710" w:h="376" w:hRule="exact" w:wrap="none" w:vAnchor="page" w:hAnchor="margin" w:x="45" w:y="10860"/>
        <w:rPr>
          <w:rStyle w:val="C3"/>
          <w:rtl w:val="0"/>
        </w:rPr>
      </w:pPr>
    </w:p>
    <w:p>
      <w:pPr>
        <w:pStyle w:val="P13"/>
        <w:framePr w:w="6658" w:h="249" w:hRule="exact" w:wrap="none" w:vAnchor="page" w:hAnchor="margin" w:x="71" w:y="10916"/>
        <w:rPr>
          <w:rStyle w:val="C11"/>
          <w:rtl w:val="0"/>
        </w:rPr>
      </w:pPr>
      <w:r>
        <w:rPr>
          <w:rStyle w:val="C11"/>
          <w:rtl w:val="0"/>
        </w:rPr>
        <w:t>c) Diagnostikovat závady na systému přípravy směsi karburátorem</w:t>
      </w:r>
    </w:p>
    <w:p>
      <w:pPr>
        <w:pStyle w:val="P28"/>
        <w:framePr w:w="3921" w:h="376" w:hRule="exact" w:wrap="none" w:vAnchor="page" w:hAnchor="margin" w:x="6800" w:y="10860"/>
        <w:rPr>
          <w:rStyle w:val="C3"/>
          <w:rtl w:val="0"/>
        </w:rPr>
      </w:pPr>
    </w:p>
    <w:p>
      <w:pPr>
        <w:pStyle w:val="P29"/>
        <w:framePr w:w="3839" w:h="249" w:hRule="exact" w:wrap="none" w:vAnchor="page" w:hAnchor="margin" w:x="6856" w:y="10916"/>
        <w:rPr>
          <w:rStyle w:val="C21"/>
          <w:rtl w:val="0"/>
        </w:rPr>
      </w:pPr>
      <w:r>
        <w:rPr>
          <w:rStyle w:val="C21"/>
          <w:rtl w:val="0"/>
        </w:rPr>
        <w:t>Praktické předvedení a ústní ověření</w:t>
      </w:r>
    </w:p>
    <w:p>
      <w:pPr>
        <w:pStyle w:val="P32"/>
        <w:framePr w:w="10710" w:h="248" w:hRule="exact" w:wrap="none" w:vAnchor="page" w:hAnchor="margin" w:x="28" w:y="11349"/>
        <w:rPr>
          <w:rStyle w:val="C23"/>
          <w:rtl w:val="0"/>
        </w:rPr>
      </w:pPr>
      <w:r>
        <w:rPr>
          <w:rStyle w:val="C23"/>
          <w:rtl w:val="0"/>
        </w:rPr>
        <w:t>Je třeba splnit všechna kritéria.</w:t>
      </w:r>
    </w:p>
    <w:p>
      <w:pPr>
        <w:pStyle w:val="P23"/>
        <w:framePr w:w="10710" w:h="340" w:hRule="exact" w:wrap="none" w:vAnchor="page" w:hAnchor="margin" w:x="28" w:y="11785"/>
        <w:rPr>
          <w:rStyle w:val="C18"/>
          <w:rtl w:val="0"/>
        </w:rPr>
      </w:pPr>
      <w:r>
        <w:rPr>
          <w:rStyle w:val="C18"/>
          <w:rtl w:val="0"/>
        </w:rPr>
        <w:t>Komplexní diagnostika a oprava zapalovacího systému zážehových motorů motocyklů</w:t>
      </w:r>
    </w:p>
    <w:p>
      <w:pPr>
        <w:pStyle w:val="P24"/>
        <w:framePr w:w="6713" w:h="376" w:hRule="exact" w:wrap="none" w:vAnchor="page" w:hAnchor="margin" w:x="45" w:y="12224"/>
        <w:rPr>
          <w:rStyle w:val="C3"/>
          <w:rtl w:val="0"/>
        </w:rPr>
      </w:pPr>
    </w:p>
    <w:p>
      <w:pPr>
        <w:pStyle w:val="P25"/>
        <w:framePr w:w="6661" w:h="249" w:hRule="exact" w:wrap="none" w:vAnchor="page" w:hAnchor="margin" w:x="71" w:y="12295"/>
        <w:rPr>
          <w:rStyle w:val="C19"/>
          <w:rtl w:val="0"/>
        </w:rPr>
      </w:pPr>
      <w:r>
        <w:rPr>
          <w:rStyle w:val="C19"/>
          <w:rtl w:val="0"/>
        </w:rPr>
        <w:t>Kritéria hodnocení</w:t>
      </w:r>
    </w:p>
    <w:p>
      <w:pPr>
        <w:pStyle w:val="P26"/>
        <w:framePr w:w="3918" w:h="376" w:hRule="exact" w:wrap="none" w:vAnchor="page" w:hAnchor="margin" w:x="6803" w:y="12224"/>
        <w:rPr>
          <w:rStyle w:val="C3"/>
          <w:rtl w:val="0"/>
        </w:rPr>
      </w:pPr>
    </w:p>
    <w:p>
      <w:pPr>
        <w:pStyle w:val="P27"/>
        <w:framePr w:w="3836" w:h="249" w:hRule="exact" w:wrap="none" w:vAnchor="page" w:hAnchor="margin" w:x="6859" w:y="12295"/>
        <w:rPr>
          <w:rStyle w:val="C20"/>
          <w:rtl w:val="0"/>
        </w:rPr>
      </w:pPr>
      <w:r>
        <w:rPr>
          <w:rStyle w:val="C20"/>
          <w:rtl w:val="0"/>
        </w:rPr>
        <w:t>Způsoby ověření</w:t>
      </w:r>
    </w:p>
    <w:p>
      <w:pPr>
        <w:pStyle w:val="P12"/>
        <w:framePr w:w="6710" w:h="376" w:hRule="exact" w:wrap="none" w:vAnchor="page" w:hAnchor="margin" w:x="45" w:y="12601"/>
        <w:rPr>
          <w:rStyle w:val="C3"/>
          <w:rtl w:val="0"/>
        </w:rPr>
      </w:pPr>
    </w:p>
    <w:p>
      <w:pPr>
        <w:pStyle w:val="P13"/>
        <w:framePr w:w="6658" w:h="249" w:hRule="exact" w:wrap="none" w:vAnchor="page" w:hAnchor="margin" w:x="71" w:y="12657"/>
        <w:rPr>
          <w:rStyle w:val="C11"/>
          <w:rtl w:val="0"/>
        </w:rPr>
      </w:pPr>
      <w:r>
        <w:rPr>
          <w:rStyle w:val="C11"/>
          <w:rtl w:val="0"/>
        </w:rPr>
        <w:t>a) Popsat systémy zapalování, terminologii a způsoby diagnostiky</w:t>
      </w:r>
    </w:p>
    <w:p>
      <w:pPr>
        <w:pStyle w:val="P28"/>
        <w:framePr w:w="3921" w:h="376" w:hRule="exact" w:wrap="none" w:vAnchor="page" w:hAnchor="margin" w:x="6800" w:y="12601"/>
        <w:rPr>
          <w:rStyle w:val="C3"/>
          <w:rtl w:val="0"/>
        </w:rPr>
      </w:pPr>
    </w:p>
    <w:p>
      <w:pPr>
        <w:pStyle w:val="P29"/>
        <w:framePr w:w="3839" w:h="249" w:hRule="exact" w:wrap="none" w:vAnchor="page" w:hAnchor="margin" w:x="6856" w:y="12657"/>
        <w:rPr>
          <w:rStyle w:val="C21"/>
          <w:rtl w:val="0"/>
        </w:rPr>
      </w:pPr>
      <w:r>
        <w:rPr>
          <w:rStyle w:val="C21"/>
          <w:rtl w:val="0"/>
        </w:rPr>
        <w:t>Písemné ověření</w:t>
      </w:r>
    </w:p>
    <w:p>
      <w:pPr>
        <w:pStyle w:val="P16"/>
        <w:framePr w:w="6710" w:h="376" w:hRule="exact" w:wrap="none" w:vAnchor="page" w:hAnchor="margin" w:x="45" w:y="12977"/>
        <w:rPr>
          <w:rStyle w:val="C3"/>
          <w:rtl w:val="0"/>
        </w:rPr>
      </w:pPr>
    </w:p>
    <w:p>
      <w:pPr>
        <w:pStyle w:val="P17"/>
        <w:framePr w:w="6658" w:h="249" w:hRule="exact" w:wrap="none" w:vAnchor="page" w:hAnchor="margin" w:x="71" w:y="13033"/>
        <w:rPr>
          <w:rStyle w:val="C13"/>
          <w:rtl w:val="0"/>
        </w:rPr>
      </w:pPr>
      <w:r>
        <w:rPr>
          <w:rStyle w:val="C13"/>
          <w:rtl w:val="0"/>
        </w:rPr>
        <w:t>b) Zapojovat základní systémy zapalování</w:t>
      </w:r>
    </w:p>
    <w:p>
      <w:pPr>
        <w:pStyle w:val="P30"/>
        <w:framePr w:w="3921" w:h="376" w:hRule="exact" w:wrap="none" w:vAnchor="page" w:hAnchor="margin" w:x="6800" w:y="12977"/>
        <w:rPr>
          <w:rStyle w:val="C3"/>
          <w:rtl w:val="0"/>
        </w:rPr>
      </w:pPr>
    </w:p>
    <w:p>
      <w:pPr>
        <w:pStyle w:val="P31"/>
        <w:framePr w:w="3839" w:h="249" w:hRule="exact" w:wrap="none" w:vAnchor="page" w:hAnchor="margin" w:x="6856" w:y="13033"/>
        <w:rPr>
          <w:rStyle w:val="C22"/>
          <w:rtl w:val="0"/>
        </w:rPr>
      </w:pPr>
      <w:r>
        <w:rPr>
          <w:rStyle w:val="C22"/>
          <w:rtl w:val="0"/>
        </w:rPr>
        <w:t>Praktické předvedení</w:t>
      </w:r>
    </w:p>
    <w:p>
      <w:pPr>
        <w:pStyle w:val="P12"/>
        <w:framePr w:w="6710" w:h="607" w:hRule="exact" w:wrap="none" w:vAnchor="page" w:hAnchor="margin" w:x="45" w:y="13353"/>
        <w:rPr>
          <w:rStyle w:val="C3"/>
          <w:rtl w:val="0"/>
        </w:rPr>
      </w:pPr>
    </w:p>
    <w:p>
      <w:pPr>
        <w:pStyle w:val="P13"/>
        <w:framePr w:w="6658" w:h="480" w:hRule="exact" w:wrap="none" w:vAnchor="page" w:hAnchor="margin" w:x="71" w:y="13409"/>
        <w:rPr>
          <w:rStyle w:val="C11"/>
          <w:rtl w:val="0"/>
        </w:rPr>
      </w:pPr>
      <w:r>
        <w:rPr>
          <w:rStyle w:val="C11"/>
          <w:rtl w:val="0"/>
        </w:rPr>
        <w:t>c) Měřit a diagnostikovat zapalovací systémy, navázat komunikaci s řídicí jednotkou</w:t>
      </w:r>
    </w:p>
    <w:p>
      <w:pPr>
        <w:pStyle w:val="P28"/>
        <w:framePr w:w="3921" w:h="607" w:hRule="exact" w:wrap="none" w:vAnchor="page" w:hAnchor="margin" w:x="6800" w:y="13353"/>
        <w:rPr>
          <w:rStyle w:val="C3"/>
          <w:rtl w:val="0"/>
        </w:rPr>
      </w:pPr>
    </w:p>
    <w:p>
      <w:pPr>
        <w:pStyle w:val="P29"/>
        <w:framePr w:w="3839" w:h="480" w:hRule="exact" w:wrap="none" w:vAnchor="page" w:hAnchor="margin" w:x="6856" w:y="13409"/>
        <w:rPr>
          <w:rStyle w:val="C21"/>
          <w:rtl w:val="0"/>
        </w:rPr>
      </w:pPr>
      <w:r>
        <w:rPr>
          <w:rStyle w:val="C21"/>
          <w:rtl w:val="0"/>
        </w:rPr>
        <w:t>Praktické předvedení</w:t>
      </w:r>
    </w:p>
    <w:p>
      <w:pPr>
        <w:pStyle w:val="P32"/>
        <w:framePr w:w="10710" w:h="248" w:hRule="exact" w:wrap="none" w:vAnchor="page" w:hAnchor="margin" w:x="28" w:y="140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jednostopých vozidel, 2.10.2026 3:48:25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a oprava příslušenství motorů přímo s ním spojených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systémy dobíjení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Změřit a diagnostikovat dobíjecí okruh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části chladicího okruhu a popsat média chlazení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Zkontrolovat částí mazacího okruhu a popsat složení maziv</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Popsat schéma startovacího okruhu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Změřit a diagnostikovat startovací okruh</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Komplexní diagnostika a oprava emisních systémů jednostopých vozidel</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Popsat systémy snižování emisí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Písemné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Provést měření a vyhodnocení složení výfukových plynů</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a ústní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Diagnostikovat proces lambda regulace</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 a ústní ověření</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d) Kontrolovat činnost systémů dodatečného spalování výfukových plynů</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Praktické předvedení a ústní ověření</w:t>
      </w:r>
    </w:p>
    <w:p>
      <w:pPr>
        <w:pStyle w:val="P32"/>
        <w:framePr w:w="10710" w:h="248" w:hRule="exact" w:wrap="none" w:vAnchor="page" w:hAnchor="margin" w:x="28" w:y="8210"/>
        <w:rPr>
          <w:rStyle w:val="C23"/>
          <w:rtl w:val="0"/>
        </w:rPr>
      </w:pPr>
      <w:r>
        <w:rPr>
          <w:rStyle w:val="C23"/>
          <w:rtl w:val="0"/>
        </w:rPr>
        <w:t>Je třeba splnit všechna kritéria.</w:t>
      </w:r>
    </w:p>
    <w:p>
      <w:pPr>
        <w:pStyle w:val="P23"/>
        <w:framePr w:w="10710" w:h="340" w:hRule="exact" w:wrap="none" w:vAnchor="page" w:hAnchor="margin" w:x="28" w:y="8646"/>
        <w:rPr>
          <w:rStyle w:val="C18"/>
          <w:rtl w:val="0"/>
        </w:rPr>
      </w:pPr>
      <w:r>
        <w:rPr>
          <w:rStyle w:val="C18"/>
          <w:rtl w:val="0"/>
        </w:rPr>
        <w:t>Orientace v dynamice motocyklů</w:t>
      </w:r>
    </w:p>
    <w:p>
      <w:pPr>
        <w:pStyle w:val="P24"/>
        <w:framePr w:w="6713" w:h="376" w:hRule="exact" w:wrap="none" w:vAnchor="page" w:hAnchor="margin" w:x="45" w:y="9085"/>
        <w:rPr>
          <w:rStyle w:val="C3"/>
          <w:rtl w:val="0"/>
        </w:rPr>
      </w:pPr>
    </w:p>
    <w:p>
      <w:pPr>
        <w:pStyle w:val="P25"/>
        <w:framePr w:w="6661" w:h="249" w:hRule="exact" w:wrap="none" w:vAnchor="page" w:hAnchor="margin" w:x="71" w:y="9156"/>
        <w:rPr>
          <w:rStyle w:val="C19"/>
          <w:rtl w:val="0"/>
        </w:rPr>
      </w:pPr>
      <w:r>
        <w:rPr>
          <w:rStyle w:val="C19"/>
          <w:rtl w:val="0"/>
        </w:rPr>
        <w:t>Kritéria hodnocení</w:t>
      </w:r>
    </w:p>
    <w:p>
      <w:pPr>
        <w:pStyle w:val="P26"/>
        <w:framePr w:w="3918" w:h="376" w:hRule="exact" w:wrap="none" w:vAnchor="page" w:hAnchor="margin" w:x="6803" w:y="9085"/>
        <w:rPr>
          <w:rStyle w:val="C3"/>
          <w:rtl w:val="0"/>
        </w:rPr>
      </w:pPr>
    </w:p>
    <w:p>
      <w:pPr>
        <w:pStyle w:val="P27"/>
        <w:framePr w:w="3836" w:h="249" w:hRule="exact" w:wrap="none" w:vAnchor="page" w:hAnchor="margin" w:x="6859" w:y="9156"/>
        <w:rPr>
          <w:rStyle w:val="C20"/>
          <w:rtl w:val="0"/>
        </w:rPr>
      </w:pPr>
      <w:r>
        <w:rPr>
          <w:rStyle w:val="C20"/>
          <w:rtl w:val="0"/>
        </w:rPr>
        <w:t>Způsoby ověření</w:t>
      </w:r>
    </w:p>
    <w:p>
      <w:pPr>
        <w:pStyle w:val="P12"/>
        <w:framePr w:w="6710" w:h="376" w:hRule="exact" w:wrap="none" w:vAnchor="page" w:hAnchor="margin" w:x="45" w:y="9461"/>
        <w:rPr>
          <w:rStyle w:val="C3"/>
          <w:rtl w:val="0"/>
        </w:rPr>
      </w:pPr>
    </w:p>
    <w:p>
      <w:pPr>
        <w:pStyle w:val="P13"/>
        <w:framePr w:w="6658" w:h="249" w:hRule="exact" w:wrap="none" w:vAnchor="page" w:hAnchor="margin" w:x="71" w:y="9517"/>
        <w:rPr>
          <w:rStyle w:val="C11"/>
          <w:rtl w:val="0"/>
        </w:rPr>
      </w:pPr>
      <w:r>
        <w:rPr>
          <w:rStyle w:val="C11"/>
          <w:rtl w:val="0"/>
        </w:rPr>
        <w:t>a) Popsat základní rozměry motocyklu a jejich vliv na jízdní vlastnosti</w:t>
      </w:r>
    </w:p>
    <w:p>
      <w:pPr>
        <w:pStyle w:val="P28"/>
        <w:framePr w:w="3921" w:h="376" w:hRule="exact" w:wrap="none" w:vAnchor="page" w:hAnchor="margin" w:x="6800" w:y="9461"/>
        <w:rPr>
          <w:rStyle w:val="C3"/>
          <w:rtl w:val="0"/>
        </w:rPr>
      </w:pPr>
    </w:p>
    <w:p>
      <w:pPr>
        <w:pStyle w:val="P29"/>
        <w:framePr w:w="3839" w:h="249" w:hRule="exact" w:wrap="none" w:vAnchor="page" w:hAnchor="margin" w:x="6856" w:y="9517"/>
        <w:rPr>
          <w:rStyle w:val="C21"/>
          <w:rtl w:val="0"/>
        </w:rPr>
      </w:pPr>
      <w:r>
        <w:rPr>
          <w:rStyle w:val="C21"/>
          <w:rtl w:val="0"/>
        </w:rPr>
        <w:t>Písemné ověření</w:t>
      </w:r>
    </w:p>
    <w:p>
      <w:pPr>
        <w:pStyle w:val="P16"/>
        <w:framePr w:w="6710" w:h="376" w:hRule="exact" w:wrap="none" w:vAnchor="page" w:hAnchor="margin" w:x="45" w:y="9837"/>
        <w:rPr>
          <w:rStyle w:val="C3"/>
          <w:rtl w:val="0"/>
        </w:rPr>
      </w:pPr>
    </w:p>
    <w:p>
      <w:pPr>
        <w:pStyle w:val="P17"/>
        <w:framePr w:w="6658" w:h="249" w:hRule="exact" w:wrap="none" w:vAnchor="page" w:hAnchor="margin" w:x="71" w:y="9893"/>
        <w:rPr>
          <w:rStyle w:val="C13"/>
          <w:rtl w:val="0"/>
        </w:rPr>
      </w:pPr>
      <w:r>
        <w:rPr>
          <w:rStyle w:val="C13"/>
          <w:rtl w:val="0"/>
        </w:rPr>
        <w:t>b) Popsat jízdní odpory a jejich vliv na jízdu</w:t>
      </w:r>
    </w:p>
    <w:p>
      <w:pPr>
        <w:pStyle w:val="P30"/>
        <w:framePr w:w="3921" w:h="376" w:hRule="exact" w:wrap="none" w:vAnchor="page" w:hAnchor="margin" w:x="6800" w:y="9837"/>
        <w:rPr>
          <w:rStyle w:val="C3"/>
          <w:rtl w:val="0"/>
        </w:rPr>
      </w:pPr>
    </w:p>
    <w:p>
      <w:pPr>
        <w:pStyle w:val="P31"/>
        <w:framePr w:w="3839" w:h="249" w:hRule="exact" w:wrap="none" w:vAnchor="page" w:hAnchor="margin" w:x="6856" w:y="9893"/>
        <w:rPr>
          <w:rStyle w:val="C22"/>
          <w:rtl w:val="0"/>
        </w:rPr>
      </w:pPr>
      <w:r>
        <w:rPr>
          <w:rStyle w:val="C22"/>
          <w:rtl w:val="0"/>
        </w:rPr>
        <w:t>Písemné ověření</w:t>
      </w:r>
    </w:p>
    <w:p>
      <w:pPr>
        <w:pStyle w:val="P12"/>
        <w:framePr w:w="6710" w:h="376" w:hRule="exact" w:wrap="none" w:vAnchor="page" w:hAnchor="margin" w:x="45" w:y="10214"/>
        <w:rPr>
          <w:rStyle w:val="C3"/>
          <w:rtl w:val="0"/>
        </w:rPr>
      </w:pPr>
    </w:p>
    <w:p>
      <w:pPr>
        <w:pStyle w:val="P13"/>
        <w:framePr w:w="6658" w:h="249" w:hRule="exact" w:wrap="none" w:vAnchor="page" w:hAnchor="margin" w:x="71" w:y="10270"/>
        <w:rPr>
          <w:rStyle w:val="C11"/>
          <w:rtl w:val="0"/>
        </w:rPr>
      </w:pPr>
      <w:r>
        <w:rPr>
          <w:rStyle w:val="C11"/>
          <w:rtl w:val="0"/>
        </w:rPr>
        <w:t>c) Nakreslit působení sil na motocykl při různých jízdních režimech</w:t>
      </w:r>
    </w:p>
    <w:p>
      <w:pPr>
        <w:pStyle w:val="P28"/>
        <w:framePr w:w="3921" w:h="376" w:hRule="exact" w:wrap="none" w:vAnchor="page" w:hAnchor="margin" w:x="6800" w:y="10214"/>
        <w:rPr>
          <w:rStyle w:val="C3"/>
          <w:rtl w:val="0"/>
        </w:rPr>
      </w:pPr>
    </w:p>
    <w:p>
      <w:pPr>
        <w:pStyle w:val="P29"/>
        <w:framePr w:w="3839" w:h="249" w:hRule="exact" w:wrap="none" w:vAnchor="page" w:hAnchor="margin" w:x="6856" w:y="10270"/>
        <w:rPr>
          <w:rStyle w:val="C21"/>
          <w:rtl w:val="0"/>
        </w:rPr>
      </w:pPr>
      <w:r>
        <w:rPr>
          <w:rStyle w:val="C21"/>
          <w:rtl w:val="0"/>
        </w:rPr>
        <w:t>Písemné ověření</w:t>
      </w:r>
    </w:p>
    <w:p>
      <w:pPr>
        <w:pStyle w:val="P32"/>
        <w:framePr w:w="10710" w:h="248" w:hRule="exact" w:wrap="none" w:vAnchor="page" w:hAnchor="margin" w:x="28" w:y="10703"/>
        <w:rPr>
          <w:rStyle w:val="C23"/>
          <w:rtl w:val="0"/>
        </w:rPr>
      </w:pPr>
      <w:r>
        <w:rPr>
          <w:rStyle w:val="C23"/>
          <w:rtl w:val="0"/>
        </w:rPr>
        <w:t>Je třeba splnit všechna kritéria.</w:t>
      </w:r>
    </w:p>
    <w:p>
      <w:pPr>
        <w:pStyle w:val="P23"/>
        <w:framePr w:w="10710" w:h="340" w:hRule="exact" w:wrap="none" w:vAnchor="page" w:hAnchor="margin" w:x="28" w:y="11139"/>
        <w:rPr>
          <w:rStyle w:val="C18"/>
          <w:rtl w:val="0"/>
        </w:rPr>
      </w:pPr>
      <w:r>
        <w:rPr>
          <w:rStyle w:val="C18"/>
          <w:rtl w:val="0"/>
        </w:rPr>
        <w:t>Komplexní diagnostika, oprava a nastavení podvozků motocyklů</w:t>
      </w:r>
    </w:p>
    <w:p>
      <w:pPr>
        <w:pStyle w:val="P24"/>
        <w:framePr w:w="6713" w:h="376" w:hRule="exact" w:wrap="none" w:vAnchor="page" w:hAnchor="margin" w:x="45" w:y="11578"/>
        <w:rPr>
          <w:rStyle w:val="C3"/>
          <w:rtl w:val="0"/>
        </w:rPr>
      </w:pPr>
    </w:p>
    <w:p>
      <w:pPr>
        <w:pStyle w:val="P25"/>
        <w:framePr w:w="6661" w:h="249" w:hRule="exact" w:wrap="none" w:vAnchor="page" w:hAnchor="margin" w:x="71" w:y="11649"/>
        <w:rPr>
          <w:rStyle w:val="C19"/>
          <w:rtl w:val="0"/>
        </w:rPr>
      </w:pPr>
      <w:r>
        <w:rPr>
          <w:rStyle w:val="C19"/>
          <w:rtl w:val="0"/>
        </w:rPr>
        <w:t>Kritéria hodnocení</w:t>
      </w:r>
    </w:p>
    <w:p>
      <w:pPr>
        <w:pStyle w:val="P26"/>
        <w:framePr w:w="3918" w:h="376" w:hRule="exact" w:wrap="none" w:vAnchor="page" w:hAnchor="margin" w:x="6803" w:y="11578"/>
        <w:rPr>
          <w:rStyle w:val="C3"/>
          <w:rtl w:val="0"/>
        </w:rPr>
      </w:pPr>
    </w:p>
    <w:p>
      <w:pPr>
        <w:pStyle w:val="P27"/>
        <w:framePr w:w="3836" w:h="249" w:hRule="exact" w:wrap="none" w:vAnchor="page" w:hAnchor="margin" w:x="6859" w:y="11649"/>
        <w:rPr>
          <w:rStyle w:val="C20"/>
          <w:rtl w:val="0"/>
        </w:rPr>
      </w:pPr>
      <w:r>
        <w:rPr>
          <w:rStyle w:val="C20"/>
          <w:rtl w:val="0"/>
        </w:rPr>
        <w:t>Způsoby ověření</w:t>
      </w:r>
    </w:p>
    <w:p>
      <w:pPr>
        <w:pStyle w:val="P12"/>
        <w:framePr w:w="6710" w:h="607" w:hRule="exact" w:wrap="none" w:vAnchor="page" w:hAnchor="margin" w:x="45" w:y="11954"/>
        <w:rPr>
          <w:rStyle w:val="C3"/>
          <w:rtl w:val="0"/>
        </w:rPr>
      </w:pPr>
    </w:p>
    <w:p>
      <w:pPr>
        <w:pStyle w:val="P13"/>
        <w:framePr w:w="6658" w:h="480" w:hRule="exact" w:wrap="none" w:vAnchor="page" w:hAnchor="margin" w:x="71" w:y="12010"/>
        <w:rPr>
          <w:rStyle w:val="C11"/>
          <w:rtl w:val="0"/>
        </w:rPr>
      </w:pPr>
      <w:r>
        <w:rPr>
          <w:rStyle w:val="C11"/>
          <w:rtl w:val="0"/>
        </w:rPr>
        <w:t>a) Orientovat se v diagnostice a nastavení podvozků včetně elektronických systémů</w:t>
      </w:r>
    </w:p>
    <w:p>
      <w:pPr>
        <w:pStyle w:val="P28"/>
        <w:framePr w:w="3921" w:h="607" w:hRule="exact" w:wrap="none" w:vAnchor="page" w:hAnchor="margin" w:x="6800" w:y="11954"/>
        <w:rPr>
          <w:rStyle w:val="C3"/>
          <w:rtl w:val="0"/>
        </w:rPr>
      </w:pPr>
    </w:p>
    <w:p>
      <w:pPr>
        <w:pStyle w:val="P29"/>
        <w:framePr w:w="3839" w:h="480" w:hRule="exact" w:wrap="none" w:vAnchor="page" w:hAnchor="margin" w:x="6856" w:y="12010"/>
        <w:rPr>
          <w:rStyle w:val="C21"/>
          <w:rtl w:val="0"/>
        </w:rPr>
      </w:pPr>
      <w:r>
        <w:rPr>
          <w:rStyle w:val="C21"/>
          <w:rtl w:val="0"/>
        </w:rPr>
        <w:t>Písemné ověření</w:t>
      </w:r>
    </w:p>
    <w:p>
      <w:pPr>
        <w:pStyle w:val="P16"/>
        <w:framePr w:w="6710" w:h="376" w:hRule="exact" w:wrap="none" w:vAnchor="page" w:hAnchor="margin" w:x="45" w:y="12561"/>
        <w:rPr>
          <w:rStyle w:val="C3"/>
          <w:rtl w:val="0"/>
        </w:rPr>
      </w:pPr>
    </w:p>
    <w:p>
      <w:pPr>
        <w:pStyle w:val="P17"/>
        <w:framePr w:w="6658" w:h="249" w:hRule="exact" w:wrap="none" w:vAnchor="page" w:hAnchor="margin" w:x="71" w:y="12617"/>
        <w:rPr>
          <w:rStyle w:val="C13"/>
          <w:rtl w:val="0"/>
        </w:rPr>
      </w:pPr>
      <w:r>
        <w:rPr>
          <w:rStyle w:val="C13"/>
          <w:rtl w:val="0"/>
        </w:rPr>
        <w:t>b) Kontrolovat tlumiče a jejich jednotlivé součástí</w:t>
      </w:r>
    </w:p>
    <w:p>
      <w:pPr>
        <w:pStyle w:val="P30"/>
        <w:framePr w:w="3921" w:h="376" w:hRule="exact" w:wrap="none" w:vAnchor="page" w:hAnchor="margin" w:x="6800" w:y="12561"/>
        <w:rPr>
          <w:rStyle w:val="C3"/>
          <w:rtl w:val="0"/>
        </w:rPr>
      </w:pPr>
    </w:p>
    <w:p>
      <w:pPr>
        <w:pStyle w:val="P31"/>
        <w:framePr w:w="3839" w:h="249" w:hRule="exact" w:wrap="none" w:vAnchor="page" w:hAnchor="margin" w:x="6856" w:y="12617"/>
        <w:rPr>
          <w:rStyle w:val="C22"/>
          <w:rtl w:val="0"/>
        </w:rPr>
      </w:pPr>
      <w:r>
        <w:rPr>
          <w:rStyle w:val="C22"/>
          <w:rtl w:val="0"/>
        </w:rPr>
        <w:t>Praktické předvedení a ústní ověření</w:t>
      </w:r>
    </w:p>
    <w:p>
      <w:pPr>
        <w:pStyle w:val="P12"/>
        <w:framePr w:w="6710" w:h="376" w:hRule="exact" w:wrap="none" w:vAnchor="page" w:hAnchor="margin" w:x="45" w:y="12937"/>
        <w:rPr>
          <w:rStyle w:val="C3"/>
          <w:rtl w:val="0"/>
        </w:rPr>
      </w:pPr>
    </w:p>
    <w:p>
      <w:pPr>
        <w:pStyle w:val="P13"/>
        <w:framePr w:w="6658" w:h="249" w:hRule="exact" w:wrap="none" w:vAnchor="page" w:hAnchor="margin" w:x="71" w:y="12993"/>
        <w:rPr>
          <w:rStyle w:val="C11"/>
          <w:rtl w:val="0"/>
        </w:rPr>
      </w:pPr>
      <w:r>
        <w:rPr>
          <w:rStyle w:val="C11"/>
          <w:rtl w:val="0"/>
        </w:rPr>
        <w:t>c) Provést nastavení podvozku - nastavení tlumení, pružin</w:t>
      </w:r>
    </w:p>
    <w:p>
      <w:pPr>
        <w:pStyle w:val="P28"/>
        <w:framePr w:w="3921" w:h="376" w:hRule="exact" w:wrap="none" w:vAnchor="page" w:hAnchor="margin" w:x="6800" w:y="12937"/>
        <w:rPr>
          <w:rStyle w:val="C3"/>
          <w:rtl w:val="0"/>
        </w:rPr>
      </w:pPr>
    </w:p>
    <w:p>
      <w:pPr>
        <w:pStyle w:val="P29"/>
        <w:framePr w:w="3839" w:h="249" w:hRule="exact" w:wrap="none" w:vAnchor="page" w:hAnchor="margin" w:x="6856" w:y="12993"/>
        <w:rPr>
          <w:rStyle w:val="C21"/>
          <w:rtl w:val="0"/>
        </w:rPr>
      </w:pPr>
      <w:r>
        <w:rPr>
          <w:rStyle w:val="C21"/>
          <w:rtl w:val="0"/>
        </w:rPr>
        <w:t>Praktické předvedení a ústní ověření</w:t>
      </w:r>
    </w:p>
    <w:p>
      <w:pPr>
        <w:pStyle w:val="P16"/>
        <w:framePr w:w="6710" w:h="376" w:hRule="exact" w:wrap="none" w:vAnchor="page" w:hAnchor="margin" w:x="45" w:y="13314"/>
        <w:rPr>
          <w:rStyle w:val="C3"/>
          <w:rtl w:val="0"/>
        </w:rPr>
      </w:pPr>
    </w:p>
    <w:p>
      <w:pPr>
        <w:pStyle w:val="P17"/>
        <w:framePr w:w="6658" w:h="249" w:hRule="exact" w:wrap="none" w:vAnchor="page" w:hAnchor="margin" w:x="71" w:y="13370"/>
        <w:rPr>
          <w:rStyle w:val="C13"/>
          <w:rtl w:val="0"/>
        </w:rPr>
      </w:pPr>
      <w:r>
        <w:rPr>
          <w:rStyle w:val="C13"/>
          <w:rtl w:val="0"/>
        </w:rPr>
        <w:t>d) Kontrolovat a diagnostikovat brzdový systém včetně systému ABS</w:t>
      </w:r>
    </w:p>
    <w:p>
      <w:pPr>
        <w:pStyle w:val="P30"/>
        <w:framePr w:w="3921" w:h="376" w:hRule="exact" w:wrap="none" w:vAnchor="page" w:hAnchor="margin" w:x="6800" w:y="13314"/>
        <w:rPr>
          <w:rStyle w:val="C3"/>
          <w:rtl w:val="0"/>
        </w:rPr>
      </w:pPr>
    </w:p>
    <w:p>
      <w:pPr>
        <w:pStyle w:val="P31"/>
        <w:framePr w:w="3839" w:h="249" w:hRule="exact" w:wrap="none" w:vAnchor="page" w:hAnchor="margin" w:x="6856" w:y="13370"/>
        <w:rPr>
          <w:rStyle w:val="C22"/>
          <w:rtl w:val="0"/>
        </w:rPr>
      </w:pPr>
      <w:r>
        <w:rPr>
          <w:rStyle w:val="C22"/>
          <w:rtl w:val="0"/>
        </w:rPr>
        <w:t>Praktické předvedení a ústní ověření</w:t>
      </w:r>
    </w:p>
    <w:p>
      <w:pPr>
        <w:pStyle w:val="P12"/>
        <w:framePr w:w="6710" w:h="376" w:hRule="exact" w:wrap="none" w:vAnchor="page" w:hAnchor="margin" w:x="45" w:y="13690"/>
        <w:rPr>
          <w:rStyle w:val="C3"/>
          <w:rtl w:val="0"/>
        </w:rPr>
      </w:pPr>
    </w:p>
    <w:p>
      <w:pPr>
        <w:pStyle w:val="P13"/>
        <w:framePr w:w="6658" w:h="249" w:hRule="exact" w:wrap="none" w:vAnchor="page" w:hAnchor="margin" w:x="71" w:y="13746"/>
        <w:rPr>
          <w:rStyle w:val="C11"/>
          <w:rtl w:val="0"/>
        </w:rPr>
      </w:pPr>
      <w:r>
        <w:rPr>
          <w:rStyle w:val="C11"/>
          <w:rtl w:val="0"/>
        </w:rPr>
        <w:t>e) Provést diagnostiku rámu</w:t>
      </w:r>
    </w:p>
    <w:p>
      <w:pPr>
        <w:pStyle w:val="P28"/>
        <w:framePr w:w="3921" w:h="376" w:hRule="exact" w:wrap="none" w:vAnchor="page" w:hAnchor="margin" w:x="6800" w:y="13690"/>
        <w:rPr>
          <w:rStyle w:val="C3"/>
          <w:rtl w:val="0"/>
        </w:rPr>
      </w:pPr>
    </w:p>
    <w:p>
      <w:pPr>
        <w:pStyle w:val="P29"/>
        <w:framePr w:w="3839" w:h="249" w:hRule="exact" w:wrap="none" w:vAnchor="page" w:hAnchor="margin" w:x="6856" w:y="13746"/>
        <w:rPr>
          <w:rStyle w:val="C21"/>
          <w:rtl w:val="0"/>
        </w:rPr>
      </w:pPr>
      <w:r>
        <w:rPr>
          <w:rStyle w:val="C21"/>
          <w:rtl w:val="0"/>
        </w:rPr>
        <w:t>Praktické předvedení a ústní ověření</w:t>
      </w:r>
    </w:p>
    <w:p>
      <w:pPr>
        <w:pStyle w:val="P32"/>
        <w:framePr w:w="10710" w:h="248" w:hRule="exact" w:wrap="none" w:vAnchor="page" w:hAnchor="margin" w:x="28" w:y="141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jednostopých vozidel, 2.10.2026 3:48:25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Komplexní diagnostika převodového ústrojí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měřicí metody mechanických dílů a číst servisní hodnoty měřených částí převodového ústrojí motocyklu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Diagnostikovat a měřit díly převodového ústrojí (primární převod, spojka, sekundární převod) a řadicího mechanismu motocyklu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Komplexní diagnostika mechanických částí motorů a zkoušky výkonu motoru</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měřicí metody mechanických dílů a určit servisní hodnoty měřených částí motoru</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Písemné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Diagnostikovat a měřit díly spalovacího motoru motocyklu</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Praktické předvedení</w:t>
      </w:r>
    </w:p>
    <w:p>
      <w:pPr>
        <w:pStyle w:val="P32"/>
        <w:framePr w:w="10710" w:h="248" w:hRule="exact" w:wrap="none" w:vAnchor="page" w:hAnchor="margin" w:x="28" w:y="6644"/>
        <w:rPr>
          <w:rStyle w:val="C23"/>
          <w:rtl w:val="0"/>
        </w:rPr>
      </w:pPr>
      <w:r>
        <w:rPr>
          <w:rStyle w:val="C23"/>
          <w:rtl w:val="0"/>
        </w:rPr>
        <w:t>Je třeba splnit obě kritéria.</w:t>
      </w:r>
    </w:p>
    <w:p>
      <w:pPr>
        <w:pStyle w:val="P23"/>
        <w:framePr w:w="10710" w:h="340" w:hRule="exact" w:wrap="none" w:vAnchor="page" w:hAnchor="margin" w:x="28" w:y="7080"/>
        <w:rPr>
          <w:rStyle w:val="C18"/>
          <w:rtl w:val="0"/>
        </w:rPr>
      </w:pPr>
      <w:r>
        <w:rPr>
          <w:rStyle w:val="C18"/>
          <w:rtl w:val="0"/>
        </w:rPr>
        <w:t>Zkoušky výkonu motoru na válcové zkušebně motocyklů</w:t>
      </w:r>
    </w:p>
    <w:p>
      <w:pPr>
        <w:pStyle w:val="P24"/>
        <w:framePr w:w="6713" w:h="376" w:hRule="exact" w:wrap="none" w:vAnchor="page" w:hAnchor="margin" w:x="45" w:y="7519"/>
        <w:rPr>
          <w:rStyle w:val="C3"/>
          <w:rtl w:val="0"/>
        </w:rPr>
      </w:pPr>
    </w:p>
    <w:p>
      <w:pPr>
        <w:pStyle w:val="P25"/>
        <w:framePr w:w="6661" w:h="249" w:hRule="exact" w:wrap="none" w:vAnchor="page" w:hAnchor="margin" w:x="71" w:y="7590"/>
        <w:rPr>
          <w:rStyle w:val="C19"/>
          <w:rtl w:val="0"/>
        </w:rPr>
      </w:pPr>
      <w:r>
        <w:rPr>
          <w:rStyle w:val="C19"/>
          <w:rtl w:val="0"/>
        </w:rPr>
        <w:t>Kritéria hodnocení</w:t>
      </w:r>
    </w:p>
    <w:p>
      <w:pPr>
        <w:pStyle w:val="P26"/>
        <w:framePr w:w="3918" w:h="376" w:hRule="exact" w:wrap="none" w:vAnchor="page" w:hAnchor="margin" w:x="6803" w:y="7519"/>
        <w:rPr>
          <w:rStyle w:val="C3"/>
          <w:rtl w:val="0"/>
        </w:rPr>
      </w:pPr>
    </w:p>
    <w:p>
      <w:pPr>
        <w:pStyle w:val="P27"/>
        <w:framePr w:w="3836" w:h="249" w:hRule="exact" w:wrap="none" w:vAnchor="page" w:hAnchor="margin" w:x="6859" w:y="7590"/>
        <w:rPr>
          <w:rStyle w:val="C20"/>
          <w:rtl w:val="0"/>
        </w:rPr>
      </w:pPr>
      <w:r>
        <w:rPr>
          <w:rStyle w:val="C20"/>
          <w:rtl w:val="0"/>
        </w:rPr>
        <w:t>Způsoby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a) Popsat měřicí metody a postupy na zkušebnách výkonu</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Písemné ověření</w:t>
      </w:r>
    </w:p>
    <w:p>
      <w:pPr>
        <w:pStyle w:val="P16"/>
        <w:framePr w:w="6710" w:h="376" w:hRule="exact" w:wrap="none" w:vAnchor="page" w:hAnchor="margin" w:x="45" w:y="8272"/>
        <w:rPr>
          <w:rStyle w:val="C3"/>
          <w:rtl w:val="0"/>
        </w:rPr>
      </w:pPr>
    </w:p>
    <w:p>
      <w:pPr>
        <w:pStyle w:val="P17"/>
        <w:framePr w:w="6658" w:h="249" w:hRule="exact" w:wrap="none" w:vAnchor="page" w:hAnchor="margin" w:x="71" w:y="8328"/>
        <w:rPr>
          <w:rStyle w:val="C13"/>
          <w:rtl w:val="0"/>
        </w:rPr>
      </w:pPr>
      <w:r>
        <w:rPr>
          <w:rStyle w:val="C13"/>
          <w:rtl w:val="0"/>
        </w:rPr>
        <w:t>b) Měřit a analyzovat výsledky na válcové zkušebně výkonu</w:t>
      </w:r>
    </w:p>
    <w:p>
      <w:pPr>
        <w:pStyle w:val="P30"/>
        <w:framePr w:w="3921" w:h="376" w:hRule="exact" w:wrap="none" w:vAnchor="page" w:hAnchor="margin" w:x="6800" w:y="8272"/>
        <w:rPr>
          <w:rStyle w:val="C3"/>
          <w:rtl w:val="0"/>
        </w:rPr>
      </w:pPr>
    </w:p>
    <w:p>
      <w:pPr>
        <w:pStyle w:val="P31"/>
        <w:framePr w:w="3839" w:h="249" w:hRule="exact" w:wrap="none" w:vAnchor="page" w:hAnchor="margin" w:x="6856" w:y="8328"/>
        <w:rPr>
          <w:rStyle w:val="C22"/>
          <w:rtl w:val="0"/>
        </w:rPr>
      </w:pPr>
      <w:r>
        <w:rPr>
          <w:rStyle w:val="C22"/>
          <w:rtl w:val="0"/>
        </w:rPr>
        <w:t>Praktické předvedení</w:t>
      </w:r>
    </w:p>
    <w:p>
      <w:pPr>
        <w:pStyle w:val="P32"/>
        <w:framePr w:w="10710" w:h="248" w:hRule="exact" w:wrap="none" w:vAnchor="page" w:hAnchor="margin" w:x="28" w:y="8761"/>
        <w:rPr>
          <w:rStyle w:val="C23"/>
          <w:rtl w:val="0"/>
        </w:rPr>
      </w:pPr>
      <w:r>
        <w:rPr>
          <w:rStyle w:val="C23"/>
          <w:rtl w:val="0"/>
        </w:rPr>
        <w:t>Je třeba splnit obě kritéria.</w:t>
      </w:r>
    </w:p>
    <w:p>
      <w:pPr>
        <w:pStyle w:val="P23"/>
        <w:framePr w:w="10710" w:h="340" w:hRule="exact" w:wrap="none" w:vAnchor="page" w:hAnchor="margin" w:x="28" w:y="9197"/>
        <w:rPr>
          <w:rStyle w:val="C18"/>
          <w:rtl w:val="0"/>
        </w:rPr>
      </w:pPr>
      <w:r>
        <w:rPr>
          <w:rStyle w:val="C18"/>
          <w:rtl w:val="0"/>
        </w:rPr>
        <w:t>Orientace v systémech datarecordingu a analýza naměřených dat</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376" w:hRule="exact" w:wrap="none" w:vAnchor="page" w:hAnchor="margin" w:x="45" w:y="10013"/>
        <w:rPr>
          <w:rStyle w:val="C3"/>
          <w:rtl w:val="0"/>
        </w:rPr>
      </w:pPr>
    </w:p>
    <w:p>
      <w:pPr>
        <w:pStyle w:val="P13"/>
        <w:framePr w:w="6658" w:h="249" w:hRule="exact" w:wrap="none" w:vAnchor="page" w:hAnchor="margin" w:x="71" w:y="10069"/>
        <w:rPr>
          <w:rStyle w:val="C11"/>
          <w:rtl w:val="0"/>
        </w:rPr>
      </w:pPr>
      <w:r>
        <w:rPr>
          <w:rStyle w:val="C11"/>
          <w:rtl w:val="0"/>
        </w:rPr>
        <w:t>a) Popsat možnosti a využití datarecordingu</w:t>
      </w:r>
    </w:p>
    <w:p>
      <w:pPr>
        <w:pStyle w:val="P28"/>
        <w:framePr w:w="3921" w:h="376" w:hRule="exact" w:wrap="none" w:vAnchor="page" w:hAnchor="margin" w:x="6800" w:y="10013"/>
        <w:rPr>
          <w:rStyle w:val="C3"/>
          <w:rtl w:val="0"/>
        </w:rPr>
      </w:pPr>
    </w:p>
    <w:p>
      <w:pPr>
        <w:pStyle w:val="P29"/>
        <w:framePr w:w="3839" w:h="249" w:hRule="exact" w:wrap="none" w:vAnchor="page" w:hAnchor="margin" w:x="6856" w:y="10069"/>
        <w:rPr>
          <w:rStyle w:val="C21"/>
          <w:rtl w:val="0"/>
        </w:rPr>
      </w:pPr>
      <w:r>
        <w:rPr>
          <w:rStyle w:val="C21"/>
          <w:rtl w:val="0"/>
        </w:rPr>
        <w:t>Písemné ověření</w:t>
      </w:r>
    </w:p>
    <w:p>
      <w:pPr>
        <w:pStyle w:val="P16"/>
        <w:framePr w:w="6710" w:h="376" w:hRule="exact" w:wrap="none" w:vAnchor="page" w:hAnchor="margin" w:x="45" w:y="10389"/>
        <w:rPr>
          <w:rStyle w:val="C3"/>
          <w:rtl w:val="0"/>
        </w:rPr>
      </w:pPr>
    </w:p>
    <w:p>
      <w:pPr>
        <w:pStyle w:val="P17"/>
        <w:framePr w:w="6658" w:h="249" w:hRule="exact" w:wrap="none" w:vAnchor="page" w:hAnchor="margin" w:x="71" w:y="10445"/>
        <w:rPr>
          <w:rStyle w:val="C13"/>
          <w:rtl w:val="0"/>
        </w:rPr>
      </w:pPr>
      <w:r>
        <w:rPr>
          <w:rStyle w:val="C13"/>
          <w:rtl w:val="0"/>
        </w:rPr>
        <w:t>b) Provést stažení nahraných dat motoru a podvozku do počítače</w:t>
      </w:r>
    </w:p>
    <w:p>
      <w:pPr>
        <w:pStyle w:val="P30"/>
        <w:framePr w:w="3921" w:h="376" w:hRule="exact" w:wrap="none" w:vAnchor="page" w:hAnchor="margin" w:x="6800" w:y="10389"/>
        <w:rPr>
          <w:rStyle w:val="C3"/>
          <w:rtl w:val="0"/>
        </w:rPr>
      </w:pPr>
    </w:p>
    <w:p>
      <w:pPr>
        <w:pStyle w:val="P31"/>
        <w:framePr w:w="3839" w:h="249" w:hRule="exact" w:wrap="none" w:vAnchor="page" w:hAnchor="margin" w:x="6856" w:y="10445"/>
        <w:rPr>
          <w:rStyle w:val="C22"/>
          <w:rtl w:val="0"/>
        </w:rPr>
      </w:pPr>
      <w:r>
        <w:rPr>
          <w:rStyle w:val="C22"/>
          <w:rtl w:val="0"/>
        </w:rPr>
        <w:t>Praktické předvedení</w:t>
      </w:r>
    </w:p>
    <w:p>
      <w:pPr>
        <w:pStyle w:val="P12"/>
        <w:framePr w:w="6710" w:h="376" w:hRule="exact" w:wrap="none" w:vAnchor="page" w:hAnchor="margin" w:x="45" w:y="10765"/>
        <w:rPr>
          <w:rStyle w:val="C3"/>
          <w:rtl w:val="0"/>
        </w:rPr>
      </w:pPr>
    </w:p>
    <w:p>
      <w:pPr>
        <w:pStyle w:val="P13"/>
        <w:framePr w:w="6658" w:h="249" w:hRule="exact" w:wrap="none" w:vAnchor="page" w:hAnchor="margin" w:x="71" w:y="10821"/>
        <w:rPr>
          <w:rStyle w:val="C11"/>
          <w:rtl w:val="0"/>
        </w:rPr>
      </w:pPr>
      <w:r>
        <w:rPr>
          <w:rStyle w:val="C11"/>
          <w:rtl w:val="0"/>
        </w:rPr>
        <w:t>c) Analyzovat a interpretovat naměřená data</w:t>
      </w:r>
    </w:p>
    <w:p>
      <w:pPr>
        <w:pStyle w:val="P28"/>
        <w:framePr w:w="3921" w:h="376" w:hRule="exact" w:wrap="none" w:vAnchor="page" w:hAnchor="margin" w:x="6800" w:y="10765"/>
        <w:rPr>
          <w:rStyle w:val="C3"/>
          <w:rtl w:val="0"/>
        </w:rPr>
      </w:pPr>
    </w:p>
    <w:p>
      <w:pPr>
        <w:pStyle w:val="P29"/>
        <w:framePr w:w="3839" w:h="249" w:hRule="exact" w:wrap="none" w:vAnchor="page" w:hAnchor="margin" w:x="6856" w:y="10821"/>
        <w:rPr>
          <w:rStyle w:val="C21"/>
          <w:rtl w:val="0"/>
        </w:rPr>
      </w:pPr>
      <w:r>
        <w:rPr>
          <w:rStyle w:val="C21"/>
          <w:rtl w:val="0"/>
        </w:rPr>
        <w:t>Praktické předvedení</w:t>
      </w:r>
    </w:p>
    <w:p>
      <w:pPr>
        <w:pStyle w:val="P32"/>
        <w:framePr w:w="10710" w:h="248" w:hRule="exact" w:wrap="none" w:vAnchor="page" w:hAnchor="margin" w:x="28" w:y="112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jednostopých vozidel, 2.10.2026 3:48:25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9219"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http://katalog.nsp.cz/karta_p.aspx?kod_sm1=37&amp;id_jp=102481).</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 a vyučení v oboru automechanik, mechanik opravář motorových vozidle nebo autoelektrikář.</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kritérií:</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Orientace v elektrotechnice a elektronice používané u jednostopých vozidel, včetně měření jednotlivých veličin</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 motocykl na stojanu</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Orientace, komplexní diagnostika a oprava vstřikovacího systému zážehových motorů motocyklů - předpoklad využití sériové i paralelní diagnostiky, adaptace SW ŘJ na základě diagnostiky vozidla</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 řídicí jednotka na motocyklu </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Orientace, komplexní diagnostika a oprava přípravy směsi karburátorem zážehových motorů motocyklů</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demontované karburátory na pracovním stole</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motocykl umístěn na výkonové brzdě</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Orientace, komplexní diagnostika a oprava zapalovacího systému zážehových motorů motocyklů</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kompletní motocykl na stojanu</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Orientace, komplexní diagnostika a oprava příslušenství motorů přímo s ním spojených - okruh dobíjení, chladicí systém, mazání, startér</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b,d,f - praktické předvádění na motocyklu na stojanu</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 Orientace, komplexní diagnostika a oprava emisních systémů. Výfukový systém, dodatečné spalování výf. plynů, lambda regulace</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b,c,f - praktické předvedení na motocyklu, který je na válcové zkušebně výkonu</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11. Orientace, komplexní diagnostika, oprava a nastavení podvozků motocyklů</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tlumič demontován</w:t>
      </w:r>
    </w:p>
    <w:p>
      <w:pPr>
        <w:keepNext w:val="0"/>
        <w:keepLines w:val="0"/>
        <w:framePr w:w="10766" w:h="85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 rám odstrojen a umístěn na stojan</w:t>
      </w:r>
    </w:p>
    <w:p>
      <w:pPr>
        <w:pStyle w:val="P34"/>
        <w:framePr w:w="10766" w:h="1837" w:hRule="exact" w:wrap="none" w:vAnchor="page" w:hAnchor="margin" w:x="0" w:y="11600"/>
        <w:rPr>
          <w:rStyle w:val="C3"/>
          <w:rtl w:val="0"/>
        </w:rPr>
      </w:pPr>
    </w:p>
    <w:p>
      <w:pPr>
        <w:pStyle w:val="P36"/>
        <w:framePr w:w="10710" w:h="340" w:hRule="exact" w:wrap="none" w:vAnchor="page" w:hAnchor="margin" w:x="28" w:y="11600"/>
        <w:rPr>
          <w:rStyle w:val="C25"/>
          <w:rtl w:val="0"/>
        </w:rPr>
      </w:pPr>
      <w:r>
        <w:rPr>
          <w:rStyle w:val="C25"/>
          <w:rtl w:val="0"/>
        </w:rPr>
        <w:t>Výsledné hodnocení</w:t>
      </w:r>
    </w:p>
    <w:p>
      <w:pPr>
        <w:keepNext w:val="0"/>
        <w:keepLines w:val="0"/>
        <w:framePr w:w="10766" w:h="1497" w:hRule="exact" w:wrap="none" w:vAnchor="page" w:hAnchor="margin" w:x="0" w:y="119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612" w:hRule="exact" w:wrap="none" w:vAnchor="page" w:hAnchor="margin" w:x="0" w:y="13664"/>
        <w:rPr>
          <w:rStyle w:val="C3"/>
          <w:rtl w:val="0"/>
        </w:rPr>
      </w:pPr>
    </w:p>
    <w:p>
      <w:pPr>
        <w:pStyle w:val="P36"/>
        <w:framePr w:w="10710" w:h="340" w:hRule="exact" w:wrap="none" w:vAnchor="page" w:hAnchor="margin" w:x="28" w:y="13664"/>
        <w:rPr>
          <w:rStyle w:val="C25"/>
          <w:rtl w:val="0"/>
        </w:rPr>
      </w:pPr>
      <w:r>
        <w:rPr>
          <w:rStyle w:val="C25"/>
          <w:rtl w:val="0"/>
        </w:rPr>
        <w:t>Počet zkoušejících</w:t>
      </w:r>
    </w:p>
    <w:p>
      <w:pPr>
        <w:keepNext w:val="0"/>
        <w:keepLines w:val="0"/>
        <w:framePr w:w="10766" w:h="1271" w:hRule="exact" w:wrap="none" w:vAnchor="page" w:hAnchor="margin" w:x="0" w:y="14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Autotronik jednostopých vozidel, 2.10.2026 3:48:25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8352" w:hRule="exact" w:wrap="none" w:vAnchor="page" w:hAnchor="margin" w:x="0" w:y="2154"/>
        <w:rPr>
          <w:rStyle w:val="C3"/>
          <w:rtl w:val="0"/>
        </w:rPr>
      </w:pPr>
    </w:p>
    <w:p>
      <w:pPr>
        <w:pStyle w:val="P36"/>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jednostopých motorových vozidel, z toho minimálně jeden rok v období posledních dvou let před podáním žádosti o autorizaci.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jednostopých motorových vozidel,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jednostopých motorových vozidel, z toho minimálně jeden rok v období posledních dvou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Autotronik jednostopých vozidel, 2.10.2026 3:48:25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287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servisní dokumentace, katalog náhradních dílů</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motocykly se čtyřdobým motorem a kombinací následujících parametrů:</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kapalinové chlazení</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hydraulicky ovládané kotoučové brzdy se systémem ABS</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sekundární pohon řetězem s těsnícími kroužky</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víceválcový motor s karburátory</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víceválcový motor se vstřikováním</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dobíjecí soustava s alternátorem s permanentním magnetem i s buzeným rotorem</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motocykl, na který se dodává systém uchycení horního kufru</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agregáty</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čtyřdobý, čtyřválcový motor s rozvodem D-OHC a vícelamelovou mokrou spojkou</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čtyřdobý motor s kompletním klikovým mechanismem a převodovkou</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plošinový zvedák</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centrální zvedák </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zvedák pod přední kolo a zadní kyvnou vidlici</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popruhy pro upevnění motocyklů</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přívod stlačeného vzduchu</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nabíječka akumulátorů</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rázový utahovák – pneumatický </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roznýtování a snýtování sekundárních řetězů</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sada mikrometrů, úchylkoměr, dutinoměr, posuvné měřidlo, listové měrky, měřidla pro měření velikosti vůlí kluzných ložisek</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sada kladiv, momentové klíče</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pájení</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elektrických veličin (multimetr, osciloskop)</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výměnu a tester brzdové kapaliny</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refraktometr chladicí kapaliny</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tester akumulátorů</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hustoměr elektrolytu</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kompresiometr</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synchrontestr</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tlakoměr paliva</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sériovou diagnostiku elektronických systému</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válcová zkušebna výkonu motocyklů do výkonu 150 KW</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měření rámů</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analyzátor výfukových plynů</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tlakoměr paliva, oleje a chladicí kapaliny</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datarekordik včetně PC a software</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Autotronik jednostopých vozidel, 2.10.2026 3:48:25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76"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4"/>
        <w:framePr w:w="10766" w:h="1146" w:hRule="exact" w:wrap="none" w:vAnchor="page" w:hAnchor="margin" w:x="0" w:y="3758"/>
        <w:rPr>
          <w:rStyle w:val="C3"/>
          <w:rtl w:val="0"/>
        </w:rPr>
      </w:pPr>
    </w:p>
    <w:p>
      <w:pPr>
        <w:pStyle w:val="P36"/>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Autotronik jednostopých vozidel, 2.10.2026 3:48:25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automobilní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Honda ČR,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 Moto Praha,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Autotronik jednostopých vozidel, 2.10.2026 3:48:25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3AE37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56F76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