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BB6395" Type="http://schemas.openxmlformats.org/officeDocument/2006/relationships/officeDocument" Target="/word/document.xml" /><Relationship Id="coreR4BBB6395" Type="http://schemas.openxmlformats.org/package/2006/relationships/metadata/core-properties" Target="/docProps/core.xml" /><Relationship Id="customR4BBB63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20.10.2026 7:41:02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Autotronik/autotronička hybridních pohonů a elektropohonů silničních motorových vozidel, 20.10.2026 7:41:02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