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B844E0" Type="http://schemas.openxmlformats.org/officeDocument/2006/relationships/officeDocument" Target="/word/document.xml" /><Relationship Id="coreR66B844E0" Type="http://schemas.openxmlformats.org/package/2006/relationships/metadata/core-properties" Target="/docProps/core.xml" /><Relationship Id="customR66B844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 nákladních vozidel a autobusů (kód: 23-126-M)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nákladních automobilů a autobusů se zaměřením na elektrická schémata, dílenské a svolávací akce, software řídících jednotek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na nákladních vozidlech a autobusech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měření strojních součástí, lícování a vymezování vůlí nákladních vozidel a autobusů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konstrukčních systémech nákladních vozidel a autobusů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fyzikálních základech konstrukce nákladních vozidel a autobusů se zaměřením na rozměry, zatížení náprav, jízdní odpory a stabilitu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provozně ekonomických parametrech nákladních vozidel a autobusů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Demontáž, montáž a dignostika jednotlivých skupin kinematického řetězce nákladních vozidel a autobusů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uspořádání hlavního napájecího elektrického obvodu nákladních vozidel a autobusů, jeho zapojení a propojení s alternátorem, akumulátorem a spouštěčem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Komplexní diagnostika elektrické instalace nákladních vozidel a autobusů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Diagnostika pohonných jednotek nákladních vozidel a autobusů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Diagnostika automatizovaných systémů ovládání převodovek nákladních vozidel a autobusů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Diagnostika systémů pro snižování emisí nákladních vozidel a autobusů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Diagnostika systému dodávky stlačeného vzduchu nákladních vozidel a autobusů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Diagnostika brzdových systémů nákladních vozidel a autobusů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42"/>
        <w:rPr>
          <w:rStyle w:val="C13"/>
          <w:rtl w:val="0"/>
        </w:rPr>
      </w:pPr>
      <w:r>
        <w:rPr>
          <w:rStyle w:val="C13"/>
          <w:rtl w:val="0"/>
        </w:rPr>
        <w:t xml:space="preserve">Diagnostika systémů pneumatického pérování  nákladních vozidel a autobusů</w:t>
      </w:r>
    </w:p>
    <w:p>
      <w:pPr>
        <w:pStyle w:val="P18"/>
        <w:framePr w:w="805" w:h="376" w:hRule="exact" w:wrap="none" w:vAnchor="page" w:hAnchor="margin" w:x="9916" w:y="12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4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Diagnostika systémů řízení více náprav nákladních vozidel a autobusů</w:t>
      </w:r>
    </w:p>
    <w:p>
      <w:pPr>
        <w:pStyle w:val="P14"/>
        <w:framePr w:w="805" w:h="376" w:hRule="exact" w:wrap="none" w:vAnchor="page" w:hAnchor="margin" w:x="9916" w:y="12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93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994"/>
        <w:rPr>
          <w:rStyle w:val="C13"/>
          <w:rtl w:val="0"/>
        </w:rPr>
      </w:pPr>
      <w:r>
        <w:rPr>
          <w:rStyle w:val="C13"/>
          <w:rtl w:val="0"/>
        </w:rPr>
        <w:t>Diagnostika zpomalovacích systémů nákladních vozidel a autobusů</w:t>
      </w:r>
    </w:p>
    <w:p>
      <w:pPr>
        <w:pStyle w:val="P18"/>
        <w:framePr w:w="805" w:h="376" w:hRule="exact" w:wrap="none" w:vAnchor="page" w:hAnchor="margin" w:x="9916" w:y="1293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99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3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70"/>
        <w:rPr>
          <w:rStyle w:val="C11"/>
          <w:rtl w:val="0"/>
        </w:rPr>
      </w:pPr>
      <w:r>
        <w:rPr>
          <w:rStyle w:val="C11"/>
          <w:rtl w:val="0"/>
        </w:rPr>
        <w:t>Diagnostika nákladních vozidel a autobusů s pohonem na stlačený zemní plyn CNG (Compressed Natural Gas)</w:t>
      </w:r>
    </w:p>
    <w:p>
      <w:pPr>
        <w:pStyle w:val="P14"/>
        <w:framePr w:w="805" w:h="376" w:hRule="exact" w:wrap="none" w:vAnchor="page" w:hAnchor="margin" w:x="9916" w:y="133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7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69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746"/>
        <w:rPr>
          <w:rStyle w:val="C13"/>
          <w:rtl w:val="0"/>
        </w:rPr>
      </w:pPr>
      <w:r>
        <w:rPr>
          <w:rStyle w:val="C13"/>
          <w:rtl w:val="0"/>
        </w:rPr>
        <w:t>Komplexní diagnostika systémů komunikace podvozků a nástaveb nákladních vozidel</w:t>
      </w:r>
    </w:p>
    <w:p>
      <w:pPr>
        <w:pStyle w:val="P18"/>
        <w:framePr w:w="805" w:h="376" w:hRule="exact" w:wrap="none" w:vAnchor="page" w:hAnchor="margin" w:x="9916" w:y="1369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74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0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123"/>
        <w:rPr>
          <w:rStyle w:val="C11"/>
          <w:rtl w:val="0"/>
        </w:rPr>
      </w:pPr>
      <w:r>
        <w:rPr>
          <w:rStyle w:val="C11"/>
          <w:rtl w:val="0"/>
        </w:rPr>
        <w:t>Diagnostika specifických systémů autobusů</w:t>
      </w:r>
    </w:p>
    <w:p>
      <w:pPr>
        <w:pStyle w:val="P14"/>
        <w:framePr w:w="805" w:h="376" w:hRule="exact" w:wrap="none" w:vAnchor="page" w:hAnchor="margin" w:x="9916" w:y="140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12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46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5010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nákladních vozidel a autobusů, 7.11.2026 17:45:56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 NSP - http://katalog.nsp.cz/karta_p.aspx?id_jp=30380&amp;kod_sm1=37).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„C+E“ nebo „D+E“ a vyučen v oboru mechanik opravář motorových vozidel nebo automechanik nebo autoelektrikář. 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technické dokumentace výrobce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technické dokumentace výrobce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Navazující kroky technologických postupů diagnostiky a oprav z různých kompetencí budou ověřovány v rámci jedné opravy, autorizovaná osoba určí typ nákladního vozidla nebo autobusu.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brzdových systémů nákladních vozidel a autobusů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až f -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systémů pneumatického pérování nákladních vozidel a autobusů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c -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systémů řízení více náprav nákladních vozidel a autobusů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zpomalovacích systémů nákladních vozidel a autobusů.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- autorizovaná osoba nasimuluje závadu formou výměny dílu za vadný nebo přerušením vedení nebo uvolněním spoje atd.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nákladních vozidel a autobusů, 7.11.2026 17:45:56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 CZ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AGROTEC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nákladních vozidel a autobusů, 7.11.2026 17:45:56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