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809DE7" Type="http://schemas.openxmlformats.org/officeDocument/2006/relationships/officeDocument" Target="/word/document.xml" /><Relationship Id="coreR1B809DE7" Type="http://schemas.openxmlformats.org/package/2006/relationships/metadata/core-properties" Target="/docProps/core.xml" /><Relationship Id="customR1B809D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pneumatická a hydraulická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2928" w:h="248" w:hRule="exact" w:wrap="none" w:vAnchor="page" w:hAnchor="margin" w:x="28" w:y="150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nákladních vozidel a autobusů, 31.7.2026 22:02:57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pneumatická a hydraulická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Ústní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Ústní ověření</w:t>
      </w:r>
    </w:p>
    <w:p>
      <w:pPr>
        <w:pStyle w:val="P12"/>
        <w:framePr w:w="6710" w:h="607" w:hRule="exact" w:wrap="none" w:vAnchor="page" w:hAnchor="margin" w:x="45" w:y="11744"/>
        <w:rPr>
          <w:rStyle w:val="C3"/>
          <w:rtl w:val="0"/>
        </w:rPr>
      </w:pPr>
    </w:p>
    <w:p>
      <w:pPr>
        <w:pStyle w:val="P13"/>
        <w:framePr w:w="6658" w:h="480" w:hRule="exact" w:wrap="none" w:vAnchor="page" w:hAnchor="margin" w:x="71" w:y="11800"/>
        <w:rPr>
          <w:rStyle w:val="C11"/>
          <w:rtl w:val="0"/>
        </w:rPr>
      </w:pPr>
      <w:r>
        <w:rPr>
          <w:rStyle w:val="C11"/>
          <w:rtl w:val="0"/>
        </w:rPr>
        <w:t>c) Předvést měření základních elektrických veličin za použití vhodných měřicích přístrojů (multimetr, osciloskop)</w:t>
      </w:r>
    </w:p>
    <w:p>
      <w:pPr>
        <w:pStyle w:val="P28"/>
        <w:framePr w:w="3921" w:h="607" w:hRule="exact" w:wrap="none" w:vAnchor="page" w:hAnchor="margin" w:x="6800" w:y="11744"/>
        <w:rPr>
          <w:rStyle w:val="C3"/>
          <w:rtl w:val="0"/>
        </w:rPr>
      </w:pPr>
    </w:p>
    <w:p>
      <w:pPr>
        <w:pStyle w:val="P29"/>
        <w:framePr w:w="3839" w:h="480" w:hRule="exact" w:wrap="none" w:vAnchor="page" w:hAnchor="margin" w:x="6856" w:y="11800"/>
        <w:rPr>
          <w:rStyle w:val="C21"/>
          <w:rtl w:val="0"/>
        </w:rPr>
      </w:pPr>
      <w:r>
        <w:rPr>
          <w:rStyle w:val="C21"/>
          <w:rtl w:val="0"/>
        </w:rPr>
        <w:t>Praktické předvedení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d) Programovat řídící jednotky pomocí diagnostického SW</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727"/>
        <w:rPr>
          <w:rStyle w:val="C3"/>
          <w:rtl w:val="0"/>
        </w:rPr>
      </w:pPr>
    </w:p>
    <w:p>
      <w:pPr>
        <w:pStyle w:val="P13"/>
        <w:framePr w:w="6658" w:h="249" w:hRule="exact" w:wrap="none" w:vAnchor="page" w:hAnchor="margin" w:x="71" w:y="12783"/>
        <w:rPr>
          <w:rStyle w:val="C11"/>
          <w:rtl w:val="0"/>
        </w:rPr>
      </w:pPr>
      <w:r>
        <w:rPr>
          <w:rStyle w:val="C11"/>
          <w:rtl w:val="0"/>
        </w:rPr>
        <w:t>e) Zkontrolovat a zkalibrovat kamery a radary asistenčních systémů</w:t>
      </w:r>
    </w:p>
    <w:p>
      <w:pPr>
        <w:pStyle w:val="P28"/>
        <w:framePr w:w="3921" w:h="376" w:hRule="exact" w:wrap="none" w:vAnchor="page" w:hAnchor="margin" w:x="6800" w:y="12727"/>
        <w:rPr>
          <w:rStyle w:val="C3"/>
          <w:rtl w:val="0"/>
        </w:rPr>
      </w:pPr>
    </w:p>
    <w:p>
      <w:pPr>
        <w:pStyle w:val="P29"/>
        <w:framePr w:w="3839" w:h="249" w:hRule="exact" w:wrap="none" w:vAnchor="page" w:hAnchor="margin" w:x="6856" w:y="12783"/>
        <w:rPr>
          <w:rStyle w:val="C21"/>
          <w:rtl w:val="0"/>
        </w:rPr>
      </w:pPr>
      <w:r>
        <w:rPr>
          <w:rStyle w:val="C21"/>
          <w:rtl w:val="0"/>
        </w:rPr>
        <w:t>Praktické předvedení a ústní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31.7.2026 22:02:57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376" w:hRule="exact" w:wrap="none" w:vAnchor="page" w:hAnchor="margin" w:x="45" w:y="2970"/>
        <w:rPr>
          <w:rStyle w:val="C3"/>
          <w:rtl w:val="0"/>
        </w:rPr>
      </w:pPr>
    </w:p>
    <w:p>
      <w:pPr>
        <w:pStyle w:val="P33"/>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konstrukčních systémech nákladních vozidel a autobusů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33"/>
        <w:framePr w:w="6710" w:h="570" w:hRule="exact" w:wrap="none" w:vAnchor="page" w:hAnchor="margin" w:x="45" w:y="5924"/>
        <w:rPr>
          <w:rStyle w:val="C3"/>
          <w:rtl w:val="0"/>
        </w:rPr>
      </w:pP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5924"/>
        <w:rPr>
          <w:rStyle w:val="C3"/>
          <w:rtl w:val="0"/>
        </w:rPr>
      </w:pPr>
    </w:p>
    <w:p>
      <w:pPr>
        <w:pStyle w:val="P29"/>
        <w:framePr w:w="3839" w:h="443" w:hRule="exact" w:wrap="none" w:vAnchor="page" w:hAnchor="margin" w:x="6856" w:y="5980"/>
        <w:rPr>
          <w:rStyle w:val="C21"/>
          <w:rtl w:val="0"/>
        </w:rPr>
      </w:pPr>
      <w:r>
        <w:rPr>
          <w:rStyle w:val="C21"/>
          <w:rtl w:val="0"/>
        </w:rPr>
        <w:t>Ústní ověření</w:t>
      </w:r>
    </w:p>
    <w:p>
      <w:pPr>
        <w:pStyle w:val="P34"/>
        <w:framePr w:w="6710" w:h="570" w:hRule="exact" w:wrap="none" w:vAnchor="page" w:hAnchor="margin" w:x="45" w:y="6494"/>
        <w:rPr>
          <w:rStyle w:val="C3"/>
          <w:rtl w:val="0"/>
        </w:rPr>
      </w:pP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6494"/>
        <w:rPr>
          <w:rStyle w:val="C3"/>
          <w:rtl w:val="0"/>
        </w:rPr>
      </w:pPr>
    </w:p>
    <w:p>
      <w:pPr>
        <w:pStyle w:val="P31"/>
        <w:framePr w:w="3839" w:h="443" w:hRule="exact" w:wrap="none" w:vAnchor="page" w:hAnchor="margin" w:x="6856" w:y="6550"/>
        <w:rPr>
          <w:rStyle w:val="C22"/>
          <w:rtl w:val="0"/>
        </w:rPr>
      </w:pPr>
      <w:r>
        <w:rPr>
          <w:rStyle w:val="C22"/>
          <w:rtl w:val="0"/>
        </w:rPr>
        <w:t>Ústní ověření</w:t>
      </w:r>
    </w:p>
    <w:p>
      <w:pPr>
        <w:pStyle w:val="P32"/>
        <w:framePr w:w="10710" w:h="248" w:hRule="exact" w:wrap="none" w:vAnchor="page" w:hAnchor="margin" w:x="28" w:y="7178"/>
        <w:rPr>
          <w:rStyle w:val="C23"/>
          <w:rtl w:val="0"/>
        </w:rPr>
      </w:pPr>
      <w:r>
        <w:rPr>
          <w:rStyle w:val="C23"/>
          <w:rtl w:val="0"/>
        </w:rPr>
        <w:t>Je třeba splnit obě kritéria.</w:t>
      </w:r>
    </w:p>
    <w:p>
      <w:pPr>
        <w:pStyle w:val="P23"/>
        <w:framePr w:w="10710" w:h="547" w:hRule="exact" w:wrap="none" w:vAnchor="page" w:hAnchor="margin" w:x="28" w:y="7613"/>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Charakterizovat jízdní odpory působící na vozidlo</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607" w:hRule="exact" w:wrap="none" w:vAnchor="page" w:hAnchor="margin" w:x="45" w:y="9619"/>
        <w:rPr>
          <w:rStyle w:val="C3"/>
          <w:rtl w:val="0"/>
        </w:rPr>
      </w:pPr>
    </w:p>
    <w:p>
      <w:pPr>
        <w:pStyle w:val="P13"/>
        <w:framePr w:w="6658" w:h="480" w:hRule="exact" w:wrap="none" w:vAnchor="page" w:hAnchor="margin" w:x="71" w:y="9675"/>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9619"/>
        <w:rPr>
          <w:rStyle w:val="C3"/>
          <w:rtl w:val="0"/>
        </w:rPr>
      </w:pPr>
    </w:p>
    <w:p>
      <w:pPr>
        <w:pStyle w:val="P29"/>
        <w:framePr w:w="3839" w:h="480" w:hRule="exact" w:wrap="none" w:vAnchor="page" w:hAnchor="margin" w:x="6856" w:y="9675"/>
        <w:rPr>
          <w:rStyle w:val="C21"/>
          <w:rtl w:val="0"/>
        </w:rPr>
      </w:pPr>
      <w:r>
        <w:rPr>
          <w:rStyle w:val="C21"/>
          <w:rtl w:val="0"/>
        </w:rPr>
        <w:t>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Orientace v provozně ekonomických parametrech nákladních vozidel a autobusů</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607" w:hRule="exact" w:wrap="none" w:vAnchor="page" w:hAnchor="margin" w:x="45" w:y="11590"/>
        <w:rPr>
          <w:rStyle w:val="C3"/>
          <w:rtl w:val="0"/>
        </w:rPr>
      </w:pPr>
    </w:p>
    <w:p>
      <w:pPr>
        <w:pStyle w:val="P13"/>
        <w:framePr w:w="6658" w:h="480" w:hRule="exact" w:wrap="none" w:vAnchor="page" w:hAnchor="margin" w:x="71" w:y="11646"/>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11590"/>
        <w:rPr>
          <w:rStyle w:val="C3"/>
          <w:rtl w:val="0"/>
        </w:rPr>
      </w:pPr>
    </w:p>
    <w:p>
      <w:pPr>
        <w:pStyle w:val="P29"/>
        <w:framePr w:w="3839" w:h="480" w:hRule="exact" w:wrap="none" w:vAnchor="page" w:hAnchor="margin" w:x="6856" w:y="11646"/>
        <w:rPr>
          <w:rStyle w:val="C21"/>
          <w:rtl w:val="0"/>
        </w:rPr>
      </w:pPr>
      <w:r>
        <w:rPr>
          <w:rStyle w:val="C21"/>
          <w:rtl w:val="0"/>
        </w:rPr>
        <w:t>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Orientovat se v ekologických požadavcích na nákladní vozidla a autobusy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Ústní ověření</w:t>
      </w:r>
    </w:p>
    <w:p>
      <w:pPr>
        <w:pStyle w:val="P33"/>
        <w:framePr w:w="6710" w:h="570" w:hRule="exact" w:wrap="none" w:vAnchor="page" w:hAnchor="margin" w:x="45" w:y="12574"/>
        <w:rPr>
          <w:rStyle w:val="C3"/>
          <w:rtl w:val="0"/>
        </w:rPr>
      </w:pP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12574"/>
        <w:rPr>
          <w:rStyle w:val="C3"/>
          <w:rtl w:val="0"/>
        </w:rPr>
      </w:pPr>
    </w:p>
    <w:p>
      <w:pPr>
        <w:pStyle w:val="P29"/>
        <w:framePr w:w="3839" w:h="443" w:hRule="exact" w:wrap="none" w:vAnchor="page" w:hAnchor="margin" w:x="6856" w:y="12630"/>
        <w:rPr>
          <w:rStyle w:val="C21"/>
          <w:rtl w:val="0"/>
        </w:rPr>
      </w:pPr>
      <w:r>
        <w:rPr>
          <w:rStyle w:val="C21"/>
          <w:rtl w:val="0"/>
        </w:rPr>
        <w:t>Ústní ověření</w:t>
      </w:r>
    </w:p>
    <w:p>
      <w:pPr>
        <w:pStyle w:val="P16"/>
        <w:framePr w:w="6710" w:h="607" w:hRule="exact" w:wrap="none" w:vAnchor="page" w:hAnchor="margin" w:x="45" w:y="13144"/>
        <w:rPr>
          <w:rStyle w:val="C3"/>
          <w:rtl w:val="0"/>
        </w:rPr>
      </w:pPr>
    </w:p>
    <w:p>
      <w:pPr>
        <w:pStyle w:val="P17"/>
        <w:framePr w:w="6658" w:h="480" w:hRule="exact" w:wrap="none" w:vAnchor="page" w:hAnchor="margin" w:x="71" w:y="13200"/>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3144"/>
        <w:rPr>
          <w:rStyle w:val="C3"/>
          <w:rtl w:val="0"/>
        </w:rPr>
      </w:pPr>
    </w:p>
    <w:p>
      <w:pPr>
        <w:pStyle w:val="P31"/>
        <w:framePr w:w="3839" w:h="480" w:hRule="exact" w:wrap="none" w:vAnchor="page" w:hAnchor="margin" w:x="6856" w:y="13200"/>
        <w:rPr>
          <w:rStyle w:val="C22"/>
          <w:rtl w:val="0"/>
        </w:rPr>
      </w:pPr>
      <w:r>
        <w:rPr>
          <w:rStyle w:val="C22"/>
          <w:rtl w:val="0"/>
        </w:rPr>
        <w:t>Ústní ověření</w:t>
      </w:r>
    </w:p>
    <w:p>
      <w:pPr>
        <w:pStyle w:val="P32"/>
        <w:framePr w:w="10710" w:h="248" w:hRule="exact" w:wrap="none" w:vAnchor="page" w:hAnchor="margin" w:x="28" w:y="13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31.7.2026 22:02:57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rozměrovou kontrolu zadaných dílů demontované skupiny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systém duálních akumulátorů</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c) Provést diagnostiku jednotlivých částí napájecího obvodu včetně odstranění zjištěných závad</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376" w:hRule="exact" w:wrap="none" w:vAnchor="page" w:hAnchor="margin" w:x="45" w:y="7322"/>
        <w:rPr>
          <w:rStyle w:val="C3"/>
          <w:rtl w:val="0"/>
        </w:rPr>
      </w:pPr>
    </w:p>
    <w:p>
      <w:pPr>
        <w:pStyle w:val="P17"/>
        <w:framePr w:w="6658" w:h="249" w:hRule="exact" w:wrap="none" w:vAnchor="page" w:hAnchor="margin" w:x="71" w:y="7378"/>
        <w:rPr>
          <w:rStyle w:val="C13"/>
          <w:rtl w:val="0"/>
        </w:rPr>
      </w:pPr>
      <w:r>
        <w:rPr>
          <w:rStyle w:val="C13"/>
          <w:rtl w:val="0"/>
        </w:rPr>
        <w:t>d) Provést kontrolu akumulátoru stanoveným způsobem</w:t>
      </w:r>
    </w:p>
    <w:p>
      <w:pPr>
        <w:pStyle w:val="P30"/>
        <w:framePr w:w="3921" w:h="376" w:hRule="exact" w:wrap="none" w:vAnchor="page" w:hAnchor="margin" w:x="6800" w:y="7322"/>
        <w:rPr>
          <w:rStyle w:val="C3"/>
          <w:rtl w:val="0"/>
        </w:rPr>
      </w:pPr>
    </w:p>
    <w:p>
      <w:pPr>
        <w:pStyle w:val="P31"/>
        <w:framePr w:w="3839" w:h="249"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e) Provést kontrolu spouštěče</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3"/>
        <w:framePr w:w="10710" w:h="340" w:hRule="exact" w:wrap="none" w:vAnchor="page" w:hAnchor="margin" w:x="28" w:y="8623"/>
        <w:rPr>
          <w:rStyle w:val="C18"/>
          <w:rtl w:val="0"/>
        </w:rPr>
      </w:pPr>
      <w:r>
        <w:rPr>
          <w:rStyle w:val="C18"/>
          <w:rtl w:val="0"/>
        </w:rPr>
        <w:t>Komplexní diagnostika elektrické instalace nákladních vozidel a autobusů</w:t>
      </w:r>
    </w:p>
    <w:p>
      <w:pPr>
        <w:pStyle w:val="P24"/>
        <w:framePr w:w="6713" w:h="376" w:hRule="exact" w:wrap="none" w:vAnchor="page" w:hAnchor="margin" w:x="45" w:y="9063"/>
        <w:rPr>
          <w:rStyle w:val="C3"/>
          <w:rtl w:val="0"/>
        </w:rPr>
      </w:pPr>
    </w:p>
    <w:p>
      <w:pPr>
        <w:pStyle w:val="P25"/>
        <w:framePr w:w="6661" w:h="249" w:hRule="exact" w:wrap="none" w:vAnchor="page" w:hAnchor="margin" w:x="71" w:y="9134"/>
        <w:rPr>
          <w:rStyle w:val="C19"/>
          <w:rtl w:val="0"/>
        </w:rPr>
      </w:pPr>
      <w:r>
        <w:rPr>
          <w:rStyle w:val="C19"/>
          <w:rtl w:val="0"/>
        </w:rPr>
        <w:t>Kritéria hodnocení</w:t>
      </w:r>
    </w:p>
    <w:p>
      <w:pPr>
        <w:pStyle w:val="P26"/>
        <w:framePr w:w="3918" w:h="376" w:hRule="exact" w:wrap="none" w:vAnchor="page" w:hAnchor="margin" w:x="6803" w:y="9063"/>
        <w:rPr>
          <w:rStyle w:val="C3"/>
          <w:rtl w:val="0"/>
        </w:rPr>
      </w:pPr>
    </w:p>
    <w:p>
      <w:pPr>
        <w:pStyle w:val="P27"/>
        <w:framePr w:w="3836" w:h="249" w:hRule="exact" w:wrap="none" w:vAnchor="page" w:hAnchor="margin" w:x="6859" w:y="9134"/>
        <w:rPr>
          <w:rStyle w:val="C20"/>
          <w:rtl w:val="0"/>
        </w:rPr>
      </w:pPr>
      <w:r>
        <w:rPr>
          <w:rStyle w:val="C20"/>
          <w:rtl w:val="0"/>
        </w:rPr>
        <w:t>Způsoby ověření</w:t>
      </w:r>
    </w:p>
    <w:p>
      <w:pPr>
        <w:pStyle w:val="P12"/>
        <w:framePr w:w="6710" w:h="607" w:hRule="exact" w:wrap="none" w:vAnchor="page" w:hAnchor="margin" w:x="45" w:y="9439"/>
        <w:rPr>
          <w:rStyle w:val="C3"/>
          <w:rtl w:val="0"/>
        </w:rPr>
      </w:pPr>
    </w:p>
    <w:p>
      <w:pPr>
        <w:pStyle w:val="P13"/>
        <w:framePr w:w="6658" w:h="480" w:hRule="exact" w:wrap="none" w:vAnchor="page" w:hAnchor="margin" w:x="71" w:y="9495"/>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9439"/>
        <w:rPr>
          <w:rStyle w:val="C3"/>
          <w:rtl w:val="0"/>
        </w:rPr>
      </w:pPr>
    </w:p>
    <w:p>
      <w:pPr>
        <w:pStyle w:val="P29"/>
        <w:framePr w:w="3839" w:h="480" w:hRule="exact" w:wrap="none" w:vAnchor="page" w:hAnchor="margin" w:x="6856" w:y="9495"/>
        <w:rPr>
          <w:rStyle w:val="C21"/>
          <w:rtl w:val="0"/>
        </w:rPr>
      </w:pPr>
      <w:r>
        <w:rPr>
          <w:rStyle w:val="C21"/>
          <w:rtl w:val="0"/>
        </w:rPr>
        <w:t>Praktické předvedení a ústní ověření</w:t>
      </w:r>
    </w:p>
    <w:p>
      <w:pPr>
        <w:pStyle w:val="P16"/>
        <w:framePr w:w="6710" w:h="607" w:hRule="exact" w:wrap="none" w:vAnchor="page" w:hAnchor="margin" w:x="45" w:y="10046"/>
        <w:rPr>
          <w:rStyle w:val="C3"/>
          <w:rtl w:val="0"/>
        </w:rPr>
      </w:pPr>
    </w:p>
    <w:p>
      <w:pPr>
        <w:pStyle w:val="P17"/>
        <w:framePr w:w="6658" w:h="480" w:hRule="exact" w:wrap="none" w:vAnchor="page" w:hAnchor="margin" w:x="71" w:y="10102"/>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10046"/>
        <w:rPr>
          <w:rStyle w:val="C3"/>
          <w:rtl w:val="0"/>
        </w:rPr>
      </w:pPr>
    </w:p>
    <w:p>
      <w:pPr>
        <w:pStyle w:val="P31"/>
        <w:framePr w:w="3839" w:h="480" w:hRule="exact" w:wrap="none" w:vAnchor="page" w:hAnchor="margin" w:x="6856" w:y="10102"/>
        <w:rPr>
          <w:rStyle w:val="C22"/>
          <w:rtl w:val="0"/>
        </w:rPr>
      </w:pPr>
      <w:r>
        <w:rPr>
          <w:rStyle w:val="C22"/>
          <w:rtl w:val="0"/>
        </w:rPr>
        <w:t>Praktické předvedení a ústní ověření</w:t>
      </w:r>
    </w:p>
    <w:p>
      <w:pPr>
        <w:pStyle w:val="P12"/>
        <w:framePr w:w="6710" w:h="607" w:hRule="exact" w:wrap="none" w:vAnchor="page" w:hAnchor="margin" w:x="45" w:y="10653"/>
        <w:rPr>
          <w:rStyle w:val="C3"/>
          <w:rtl w:val="0"/>
        </w:rPr>
      </w:pPr>
    </w:p>
    <w:p>
      <w:pPr>
        <w:pStyle w:val="P13"/>
        <w:framePr w:w="6658" w:h="480" w:hRule="exact" w:wrap="none" w:vAnchor="page" w:hAnchor="margin" w:x="71" w:y="10709"/>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10653"/>
        <w:rPr>
          <w:rStyle w:val="C3"/>
          <w:rtl w:val="0"/>
        </w:rPr>
      </w:pPr>
    </w:p>
    <w:p>
      <w:pPr>
        <w:pStyle w:val="P29"/>
        <w:framePr w:w="3839" w:h="480" w:hRule="exact" w:wrap="none" w:vAnchor="page" w:hAnchor="margin" w:x="6856" w:y="10709"/>
        <w:rPr>
          <w:rStyle w:val="C21"/>
          <w:rtl w:val="0"/>
        </w:rPr>
      </w:pPr>
      <w:r>
        <w:rPr>
          <w:rStyle w:val="C21"/>
          <w:rtl w:val="0"/>
        </w:rPr>
        <w:t>Praktické předvedení a ústní ověření</w:t>
      </w:r>
    </w:p>
    <w:p>
      <w:pPr>
        <w:pStyle w:val="P32"/>
        <w:framePr w:w="10710" w:h="248" w:hRule="exact" w:wrap="none" w:vAnchor="page" w:hAnchor="margin" w:x="28" w:y="11373"/>
        <w:rPr>
          <w:rStyle w:val="C23"/>
          <w:rtl w:val="0"/>
        </w:rPr>
      </w:pPr>
      <w:r>
        <w:rPr>
          <w:rStyle w:val="C23"/>
          <w:rtl w:val="0"/>
        </w:rPr>
        <w:t>Je třeba splnit všechna kritéria.</w:t>
      </w:r>
    </w:p>
    <w:p>
      <w:pPr>
        <w:pStyle w:val="P23"/>
        <w:framePr w:w="10710" w:h="340" w:hRule="exact" w:wrap="none" w:vAnchor="page" w:hAnchor="margin" w:x="28" w:y="11808"/>
        <w:rPr>
          <w:rStyle w:val="C18"/>
          <w:rtl w:val="0"/>
        </w:rPr>
      </w:pPr>
      <w:r>
        <w:rPr>
          <w:rStyle w:val="C18"/>
          <w:rtl w:val="0"/>
        </w:rPr>
        <w:t>Diagnostika pohonných jednotek nákladních vozidel a autobusů</w:t>
      </w:r>
    </w:p>
    <w:p>
      <w:pPr>
        <w:pStyle w:val="P24"/>
        <w:framePr w:w="6713" w:h="376" w:hRule="exact" w:wrap="none" w:vAnchor="page" w:hAnchor="margin" w:x="45" w:y="12248"/>
        <w:rPr>
          <w:rStyle w:val="C3"/>
          <w:rtl w:val="0"/>
        </w:rPr>
      </w:pPr>
    </w:p>
    <w:p>
      <w:pPr>
        <w:pStyle w:val="P25"/>
        <w:framePr w:w="6661" w:h="249" w:hRule="exact" w:wrap="none" w:vAnchor="page" w:hAnchor="margin" w:x="71" w:y="12319"/>
        <w:rPr>
          <w:rStyle w:val="C19"/>
          <w:rtl w:val="0"/>
        </w:rPr>
      </w:pPr>
      <w:r>
        <w:rPr>
          <w:rStyle w:val="C19"/>
          <w:rtl w:val="0"/>
        </w:rPr>
        <w:t>Kritéria hodnocení</w:t>
      </w:r>
    </w:p>
    <w:p>
      <w:pPr>
        <w:pStyle w:val="P26"/>
        <w:framePr w:w="3918" w:h="376" w:hRule="exact" w:wrap="none" w:vAnchor="page" w:hAnchor="margin" w:x="6803" w:y="12248"/>
        <w:rPr>
          <w:rStyle w:val="C3"/>
          <w:rtl w:val="0"/>
        </w:rPr>
      </w:pPr>
    </w:p>
    <w:p>
      <w:pPr>
        <w:pStyle w:val="P27"/>
        <w:framePr w:w="3836" w:h="249" w:hRule="exact" w:wrap="none" w:vAnchor="page" w:hAnchor="margin" w:x="6859" w:y="12319"/>
        <w:rPr>
          <w:rStyle w:val="C20"/>
          <w:rtl w:val="0"/>
        </w:rPr>
      </w:pPr>
      <w:r>
        <w:rPr>
          <w:rStyle w:val="C20"/>
          <w:rtl w:val="0"/>
        </w:rPr>
        <w:t>Způsoby ověření</w:t>
      </w:r>
    </w:p>
    <w:p>
      <w:pPr>
        <w:pStyle w:val="P12"/>
        <w:framePr w:w="6710" w:h="607" w:hRule="exact" w:wrap="none" w:vAnchor="page" w:hAnchor="margin" w:x="45" w:y="12624"/>
        <w:rPr>
          <w:rStyle w:val="C3"/>
          <w:rtl w:val="0"/>
        </w:rPr>
      </w:pPr>
    </w:p>
    <w:p>
      <w:pPr>
        <w:pStyle w:val="P13"/>
        <w:framePr w:w="6658" w:h="480" w:hRule="exact" w:wrap="none" w:vAnchor="page" w:hAnchor="margin" w:x="71" w:y="12680"/>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12624"/>
        <w:rPr>
          <w:rStyle w:val="C3"/>
          <w:rtl w:val="0"/>
        </w:rPr>
      </w:pPr>
    </w:p>
    <w:p>
      <w:pPr>
        <w:pStyle w:val="P29"/>
        <w:framePr w:w="3839" w:h="480" w:hRule="exact" w:wrap="none" w:vAnchor="page" w:hAnchor="margin" w:x="6856" w:y="12680"/>
        <w:rPr>
          <w:rStyle w:val="C21"/>
          <w:rtl w:val="0"/>
        </w:rPr>
      </w:pPr>
      <w:r>
        <w:rPr>
          <w:rStyle w:val="C21"/>
          <w:rtl w:val="0"/>
        </w:rPr>
        <w:t>Praktické předvedení a ústní ověření</w:t>
      </w:r>
    </w:p>
    <w:p>
      <w:pPr>
        <w:pStyle w:val="P16"/>
        <w:framePr w:w="6710" w:h="607" w:hRule="exact" w:wrap="none" w:vAnchor="page" w:hAnchor="margin" w:x="45" w:y="13231"/>
        <w:rPr>
          <w:rStyle w:val="C3"/>
          <w:rtl w:val="0"/>
        </w:rPr>
      </w:pPr>
    </w:p>
    <w:p>
      <w:pPr>
        <w:pStyle w:val="P17"/>
        <w:framePr w:w="6658" w:h="480" w:hRule="exact" w:wrap="none" w:vAnchor="page" w:hAnchor="margin" w:x="71" w:y="13287"/>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13231"/>
        <w:rPr>
          <w:rStyle w:val="C3"/>
          <w:rtl w:val="0"/>
        </w:rPr>
      </w:pPr>
    </w:p>
    <w:p>
      <w:pPr>
        <w:pStyle w:val="P31"/>
        <w:framePr w:w="3839" w:h="480" w:hRule="exact" w:wrap="none" w:vAnchor="page" w:hAnchor="margin" w:x="6856" w:y="13287"/>
        <w:rPr>
          <w:rStyle w:val="C22"/>
          <w:rtl w:val="0"/>
        </w:rPr>
      </w:pPr>
      <w:r>
        <w:rPr>
          <w:rStyle w:val="C22"/>
          <w:rtl w:val="0"/>
        </w:rPr>
        <w:t>Praktické předvedení a ústní ověření</w:t>
      </w:r>
    </w:p>
    <w:p>
      <w:pPr>
        <w:pStyle w:val="P33"/>
        <w:framePr w:w="6710" w:h="376" w:hRule="exact" w:wrap="none" w:vAnchor="page" w:hAnchor="margin" w:x="45" w:y="13838"/>
        <w:rPr>
          <w:rStyle w:val="C3"/>
          <w:rtl w:val="0"/>
        </w:rPr>
      </w:pPr>
    </w:p>
    <w:p>
      <w:pPr>
        <w:pStyle w:val="P33"/>
        <w:keepNext w:val="0"/>
        <w:keepLines w:val="0"/>
        <w:framePr w:w="6710" w:h="376" w:hRule="exact" w:wrap="none" w:vAnchor="page" w:hAnchor="margin" w:x="45"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 a ústní ověření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31.7.2026 22:02:57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systému automatizovaného řazení rychlostních stupňů v převodovce a pomocných převodovkách se zaměřením na jednotlivé funkční režimy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Diagnostika systémů pro snižování emisí nákladních vozidel a autobusů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jednotlivé způsoby regenerace filtru pevných částic a čištění směšovací komory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4"/>
        <w:framePr w:w="6710" w:h="376" w:hRule="exact" w:wrap="none" w:vAnchor="page" w:hAnchor="margin" w:x="45" w:y="7362"/>
        <w:rPr>
          <w:rStyle w:val="C3"/>
          <w:rtl w:val="0"/>
        </w:rPr>
      </w:pPr>
    </w:p>
    <w:p>
      <w:pPr>
        <w:pStyle w:val="P34"/>
        <w:keepNext w:val="0"/>
        <w:keepLines w:val="0"/>
        <w:framePr w:w="6710" w:h="376" w:hRule="exact" w:wrap="none" w:vAnchor="page" w:hAnchor="margin" w:x="45" w:y="7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diagnostiku kapaliny s obchodním názvem AdBlue</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recirkulace spalin - EGR ventilu na určeném typu motoru</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Provést diagnostiku systému vstřikování močoviny včetně výměny určeného dílu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Provést výměnu filtru pevných částic nebo oxidačního katalyzátoru stanoveným způsobem</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Provést diagnostiku systému pro přípravu stlačeného vzduchu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Provést kontrolu a výměnu prvku pro vysoušení vzduchu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nákladních vozidel a autobusů, 31.7.2026 22:02:57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odstranění mechanické závady kolové brzdy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diagnostiku a odstranění závad systému zastávkové brzdy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Provést kalibraci a nastavení jízdní výšky vozidla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Provést diagnostiku a odstranění závad ovládání pomocné nápravy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Diagnostika systémů řízení více náprav nákladních vozidel a autobusů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Diagnostika zpomalovacích systémů nákladních vozidel a autobusů</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Praktické předvedení a ústní ověření</w:t>
      </w:r>
    </w:p>
    <w:p>
      <w:pPr>
        <w:pStyle w:val="P34"/>
        <w:framePr w:w="6710" w:h="376" w:hRule="exact" w:wrap="none" w:vAnchor="page" w:hAnchor="margin" w:x="45" w:y="14030"/>
        <w:rPr>
          <w:rStyle w:val="C3"/>
          <w:rtl w:val="0"/>
        </w:rPr>
      </w:pPr>
    </w:p>
    <w:p>
      <w:pPr>
        <w:pStyle w:val="P34"/>
        <w:keepNext w:val="0"/>
        <w:keepLines w:val="0"/>
        <w:framePr w:w="6710" w:h="376" w:hRule="exact" w:wrap="none" w:vAnchor="page" w:hAnchor="margin" w:x="45"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Diagnostikovat funkci regulátoru rychlosti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31.7.2026 22:02:57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výměnu filtru pro stlačený zemní plyn CNG</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3"/>
        <w:framePr w:w="6710" w:h="570" w:hRule="exact" w:wrap="none" w:vAnchor="page" w:hAnchor="margin" w:x="45" w:y="4160"/>
        <w:rPr>
          <w:rStyle w:val="C3"/>
          <w:rtl w:val="0"/>
        </w:rPr>
      </w:pP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w:t>
      </w:r>
    </w:p>
    <w:p>
      <w:pPr>
        <w:pStyle w:val="P28"/>
        <w:framePr w:w="3921" w:h="570" w:hRule="exact" w:wrap="none" w:vAnchor="page" w:hAnchor="margin" w:x="6800" w:y="4160"/>
        <w:rPr>
          <w:rStyle w:val="C3"/>
          <w:rtl w:val="0"/>
        </w:rPr>
      </w:pPr>
    </w:p>
    <w:p>
      <w:pPr>
        <w:pStyle w:val="P29"/>
        <w:framePr w:w="3839" w:h="443"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30"/>
        <w:rPr>
          <w:rStyle w:val="C3"/>
          <w:rtl w:val="0"/>
        </w:rPr>
      </w:pPr>
    </w:p>
    <w:p>
      <w:pPr>
        <w:pStyle w:val="P17"/>
        <w:framePr w:w="6658" w:h="249" w:hRule="exact" w:wrap="none" w:vAnchor="page" w:hAnchor="margin" w:x="71" w:y="4786"/>
        <w:rPr>
          <w:rStyle w:val="C13"/>
          <w:rtl w:val="0"/>
        </w:rPr>
      </w:pPr>
      <w:r>
        <w:rPr>
          <w:rStyle w:val="C13"/>
          <w:rtl w:val="0"/>
        </w:rPr>
        <w:t>d) Provést údržbu palivového systému pro stlačený zemní plyn CNG</w:t>
      </w:r>
    </w:p>
    <w:p>
      <w:pPr>
        <w:pStyle w:val="P30"/>
        <w:framePr w:w="3921" w:h="376" w:hRule="exact" w:wrap="none" w:vAnchor="page" w:hAnchor="margin" w:x="6800" w:y="4730"/>
        <w:rPr>
          <w:rStyle w:val="C3"/>
          <w:rtl w:val="0"/>
        </w:rPr>
      </w:pPr>
    </w:p>
    <w:p>
      <w:pPr>
        <w:pStyle w:val="P31"/>
        <w:framePr w:w="3839" w:h="249" w:hRule="exact" w:wrap="none" w:vAnchor="page" w:hAnchor="margin" w:x="6856" w:y="4786"/>
        <w:rPr>
          <w:rStyle w:val="C22"/>
          <w:rtl w:val="0"/>
        </w:rPr>
      </w:pPr>
      <w:r>
        <w:rPr>
          <w:rStyle w:val="C22"/>
          <w:rtl w:val="0"/>
        </w:rPr>
        <w:t>Praktické předvedení a ústní ověření</w:t>
      </w:r>
    </w:p>
    <w:p>
      <w:pPr>
        <w:pStyle w:val="P32"/>
        <w:framePr w:w="10710" w:h="248" w:hRule="exact" w:wrap="none" w:vAnchor="page" w:hAnchor="margin" w:x="28" w:y="5220"/>
        <w:rPr>
          <w:rStyle w:val="C23"/>
          <w:rtl w:val="0"/>
        </w:rPr>
      </w:pPr>
      <w:r>
        <w:rPr>
          <w:rStyle w:val="C23"/>
          <w:rtl w:val="0"/>
        </w:rPr>
        <w:t>Je třeba splnit všechna kritéria.</w:t>
      </w:r>
    </w:p>
    <w:p>
      <w:pPr>
        <w:pStyle w:val="P23"/>
        <w:framePr w:w="10710" w:h="340" w:hRule="exact" w:wrap="none" w:vAnchor="page" w:hAnchor="margin" w:x="28" w:y="5655"/>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6095"/>
        <w:rPr>
          <w:rStyle w:val="C3"/>
          <w:rtl w:val="0"/>
        </w:rPr>
      </w:pPr>
    </w:p>
    <w:p>
      <w:pPr>
        <w:pStyle w:val="P25"/>
        <w:framePr w:w="6661" w:h="249" w:hRule="exact" w:wrap="none" w:vAnchor="page" w:hAnchor="margin" w:x="71" w:y="6166"/>
        <w:rPr>
          <w:rStyle w:val="C19"/>
          <w:rtl w:val="0"/>
        </w:rPr>
      </w:pPr>
      <w:r>
        <w:rPr>
          <w:rStyle w:val="C19"/>
          <w:rtl w:val="0"/>
        </w:rPr>
        <w:t>Kritéria hodnocení</w:t>
      </w:r>
    </w:p>
    <w:p>
      <w:pPr>
        <w:pStyle w:val="P26"/>
        <w:framePr w:w="3918" w:h="376" w:hRule="exact" w:wrap="none" w:vAnchor="page" w:hAnchor="margin" w:x="6803" w:y="6095"/>
        <w:rPr>
          <w:rStyle w:val="C3"/>
          <w:rtl w:val="0"/>
        </w:rPr>
      </w:pPr>
    </w:p>
    <w:p>
      <w:pPr>
        <w:pStyle w:val="P27"/>
        <w:framePr w:w="3836" w:h="249" w:hRule="exact" w:wrap="none" w:vAnchor="page" w:hAnchor="margin" w:x="6859" w:y="6166"/>
        <w:rPr>
          <w:rStyle w:val="C20"/>
          <w:rtl w:val="0"/>
        </w:rPr>
      </w:pPr>
      <w:r>
        <w:rPr>
          <w:rStyle w:val="C20"/>
          <w:rtl w:val="0"/>
        </w:rPr>
        <w:t>Způsoby ověření</w:t>
      </w:r>
    </w:p>
    <w:p>
      <w:pPr>
        <w:pStyle w:val="P12"/>
        <w:framePr w:w="6710" w:h="607" w:hRule="exact" w:wrap="none" w:vAnchor="page" w:hAnchor="margin" w:x="45" w:y="6471"/>
        <w:rPr>
          <w:rStyle w:val="C3"/>
          <w:rtl w:val="0"/>
        </w:rPr>
      </w:pPr>
    </w:p>
    <w:p>
      <w:pPr>
        <w:pStyle w:val="P13"/>
        <w:framePr w:w="6658" w:h="480" w:hRule="exact" w:wrap="none" w:vAnchor="page" w:hAnchor="margin" w:x="71" w:y="6527"/>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6471"/>
        <w:rPr>
          <w:rStyle w:val="C3"/>
          <w:rtl w:val="0"/>
        </w:rPr>
      </w:pPr>
    </w:p>
    <w:p>
      <w:pPr>
        <w:pStyle w:val="P29"/>
        <w:framePr w:w="3839" w:h="480" w:hRule="exact" w:wrap="none" w:vAnchor="page" w:hAnchor="margin" w:x="6856" w:y="6527"/>
        <w:rPr>
          <w:rStyle w:val="C21"/>
          <w:rtl w:val="0"/>
        </w:rPr>
      </w:pPr>
      <w:r>
        <w:rPr>
          <w:rStyle w:val="C21"/>
          <w:rtl w:val="0"/>
        </w:rPr>
        <w:t>Praktické předvedení a ústní ověření</w:t>
      </w:r>
    </w:p>
    <w:p>
      <w:pPr>
        <w:pStyle w:val="P16"/>
        <w:framePr w:w="6710" w:h="376" w:hRule="exact" w:wrap="none" w:vAnchor="page" w:hAnchor="margin" w:x="45" w:y="7078"/>
        <w:rPr>
          <w:rStyle w:val="C3"/>
          <w:rtl w:val="0"/>
        </w:rPr>
      </w:pPr>
    </w:p>
    <w:p>
      <w:pPr>
        <w:pStyle w:val="P17"/>
        <w:framePr w:w="6658" w:h="249" w:hRule="exact" w:wrap="none" w:vAnchor="page" w:hAnchor="margin" w:x="71" w:y="7134"/>
        <w:rPr>
          <w:rStyle w:val="C13"/>
          <w:rtl w:val="0"/>
        </w:rPr>
      </w:pPr>
      <w:r>
        <w:rPr>
          <w:rStyle w:val="C13"/>
          <w:rtl w:val="0"/>
        </w:rPr>
        <w:t>b) Provést diagnostiku a odstranění závad ovládacích prvků vozidla</w:t>
      </w:r>
    </w:p>
    <w:p>
      <w:pPr>
        <w:pStyle w:val="P30"/>
        <w:framePr w:w="3921" w:h="376" w:hRule="exact" w:wrap="none" w:vAnchor="page" w:hAnchor="margin" w:x="6800" w:y="7078"/>
        <w:rPr>
          <w:rStyle w:val="C3"/>
          <w:rtl w:val="0"/>
        </w:rPr>
      </w:pPr>
    </w:p>
    <w:p>
      <w:pPr>
        <w:pStyle w:val="P31"/>
        <w:framePr w:w="3839" w:h="249" w:hRule="exact" w:wrap="none" w:vAnchor="page" w:hAnchor="margin" w:x="6856" w:y="7134"/>
        <w:rPr>
          <w:rStyle w:val="C22"/>
          <w:rtl w:val="0"/>
        </w:rPr>
      </w:pPr>
      <w:r>
        <w:rPr>
          <w:rStyle w:val="C22"/>
          <w:rtl w:val="0"/>
        </w:rPr>
        <w:t>Praktické předvedení a ústní ověření</w:t>
      </w:r>
    </w:p>
    <w:p>
      <w:pPr>
        <w:pStyle w:val="P12"/>
        <w:framePr w:w="6710" w:h="376" w:hRule="exact" w:wrap="none" w:vAnchor="page" w:hAnchor="margin" w:x="45" w:y="7454"/>
        <w:rPr>
          <w:rStyle w:val="C3"/>
          <w:rtl w:val="0"/>
        </w:rPr>
      </w:pPr>
    </w:p>
    <w:p>
      <w:pPr>
        <w:pStyle w:val="P13"/>
        <w:framePr w:w="6658" w:h="249" w:hRule="exact" w:wrap="none" w:vAnchor="page" w:hAnchor="margin" w:x="71" w:y="7510"/>
        <w:rPr>
          <w:rStyle w:val="C11"/>
          <w:rtl w:val="0"/>
        </w:rPr>
      </w:pPr>
      <w:r>
        <w:rPr>
          <w:rStyle w:val="C11"/>
          <w:rtl w:val="0"/>
        </w:rPr>
        <w:t>c) Provést diagnostiku systému komunikace mezi nástavbou a podvozkem</w:t>
      </w:r>
    </w:p>
    <w:p>
      <w:pPr>
        <w:pStyle w:val="P28"/>
        <w:framePr w:w="3921" w:h="376" w:hRule="exact" w:wrap="none" w:vAnchor="page" w:hAnchor="margin" w:x="6800" w:y="7454"/>
        <w:rPr>
          <w:rStyle w:val="C3"/>
          <w:rtl w:val="0"/>
        </w:rPr>
      </w:pPr>
    </w:p>
    <w:p>
      <w:pPr>
        <w:pStyle w:val="P29"/>
        <w:framePr w:w="3839" w:h="249" w:hRule="exact" w:wrap="none" w:vAnchor="page" w:hAnchor="margin" w:x="6856" w:y="7510"/>
        <w:rPr>
          <w:rStyle w:val="C21"/>
          <w:rtl w:val="0"/>
        </w:rPr>
      </w:pPr>
      <w:r>
        <w:rPr>
          <w:rStyle w:val="C21"/>
          <w:rtl w:val="0"/>
        </w:rPr>
        <w:t>Praktické předvedení a ústní ověření</w:t>
      </w:r>
    </w:p>
    <w:p>
      <w:pPr>
        <w:pStyle w:val="P32"/>
        <w:framePr w:w="10710" w:h="248" w:hRule="exact" w:wrap="none" w:vAnchor="page" w:hAnchor="margin" w:x="28" w:y="7944"/>
        <w:rPr>
          <w:rStyle w:val="C23"/>
          <w:rtl w:val="0"/>
        </w:rPr>
      </w:pPr>
      <w:r>
        <w:rPr>
          <w:rStyle w:val="C23"/>
          <w:rtl w:val="0"/>
        </w:rPr>
        <w:t>Je třeba splnit všechna kritéria.</w:t>
      </w:r>
    </w:p>
    <w:p>
      <w:pPr>
        <w:pStyle w:val="P23"/>
        <w:framePr w:w="10710" w:h="340" w:hRule="exact" w:wrap="none" w:vAnchor="page" w:hAnchor="margin" w:x="28" w:y="8379"/>
        <w:rPr>
          <w:rStyle w:val="C18"/>
          <w:rtl w:val="0"/>
        </w:rPr>
      </w:pPr>
      <w:r>
        <w:rPr>
          <w:rStyle w:val="C18"/>
          <w:rtl w:val="0"/>
        </w:rPr>
        <w:t>Diagnostika specifických systémů autobusů</w:t>
      </w:r>
    </w:p>
    <w:p>
      <w:pPr>
        <w:pStyle w:val="P24"/>
        <w:framePr w:w="6713" w:h="376" w:hRule="exact" w:wrap="none" w:vAnchor="page" w:hAnchor="margin" w:x="45" w:y="8818"/>
        <w:rPr>
          <w:rStyle w:val="C3"/>
          <w:rtl w:val="0"/>
        </w:rPr>
      </w:pPr>
    </w:p>
    <w:p>
      <w:pPr>
        <w:pStyle w:val="P25"/>
        <w:framePr w:w="6661" w:h="249" w:hRule="exact" w:wrap="none" w:vAnchor="page" w:hAnchor="margin" w:x="71" w:y="8889"/>
        <w:rPr>
          <w:rStyle w:val="C19"/>
          <w:rtl w:val="0"/>
        </w:rPr>
      </w:pPr>
      <w:r>
        <w:rPr>
          <w:rStyle w:val="C19"/>
          <w:rtl w:val="0"/>
        </w:rPr>
        <w:t>Kritéria hodnocení</w:t>
      </w:r>
    </w:p>
    <w:p>
      <w:pPr>
        <w:pStyle w:val="P26"/>
        <w:framePr w:w="3918" w:h="376" w:hRule="exact" w:wrap="none" w:vAnchor="page" w:hAnchor="margin" w:x="6803" w:y="8818"/>
        <w:rPr>
          <w:rStyle w:val="C3"/>
          <w:rtl w:val="0"/>
        </w:rPr>
      </w:pPr>
    </w:p>
    <w:p>
      <w:pPr>
        <w:pStyle w:val="P27"/>
        <w:framePr w:w="3836" w:h="249" w:hRule="exact" w:wrap="none" w:vAnchor="page" w:hAnchor="margin" w:x="6859" w:y="8889"/>
        <w:rPr>
          <w:rStyle w:val="C20"/>
          <w:rtl w:val="0"/>
        </w:rPr>
      </w:pPr>
      <w:r>
        <w:rPr>
          <w:rStyle w:val="C20"/>
          <w:rtl w:val="0"/>
        </w:rPr>
        <w:t>Způsoby ověření</w:t>
      </w:r>
    </w:p>
    <w:p>
      <w:pPr>
        <w:pStyle w:val="P12"/>
        <w:framePr w:w="6710" w:h="376" w:hRule="exact" w:wrap="none" w:vAnchor="page" w:hAnchor="margin" w:x="45" w:y="9195"/>
        <w:rPr>
          <w:rStyle w:val="C3"/>
          <w:rtl w:val="0"/>
        </w:rPr>
      </w:pPr>
    </w:p>
    <w:p>
      <w:pPr>
        <w:pStyle w:val="P13"/>
        <w:framePr w:w="6658" w:h="249" w:hRule="exact" w:wrap="none" w:vAnchor="page" w:hAnchor="margin" w:x="71" w:y="9251"/>
        <w:rPr>
          <w:rStyle w:val="C11"/>
          <w:rtl w:val="0"/>
        </w:rPr>
      </w:pPr>
      <w:r>
        <w:rPr>
          <w:rStyle w:val="C11"/>
          <w:rtl w:val="0"/>
        </w:rPr>
        <w:t>a) Provést diagnostiku a seřízení dveří autobusu</w:t>
      </w:r>
    </w:p>
    <w:p>
      <w:pPr>
        <w:pStyle w:val="P28"/>
        <w:framePr w:w="3921" w:h="376" w:hRule="exact" w:wrap="none" w:vAnchor="page" w:hAnchor="margin" w:x="6800" w:y="9195"/>
        <w:rPr>
          <w:rStyle w:val="C3"/>
          <w:rtl w:val="0"/>
        </w:rPr>
      </w:pPr>
    </w:p>
    <w:p>
      <w:pPr>
        <w:pStyle w:val="P29"/>
        <w:framePr w:w="3839" w:h="249" w:hRule="exact" w:wrap="none" w:vAnchor="page" w:hAnchor="margin" w:x="6856" w:y="9251"/>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376" w:hRule="exact" w:wrap="none" w:vAnchor="page" w:hAnchor="margin" w:x="45" w:y="10178"/>
        <w:rPr>
          <w:rStyle w:val="C3"/>
          <w:rtl w:val="0"/>
        </w:rPr>
      </w:pPr>
    </w:p>
    <w:p>
      <w:pPr>
        <w:pStyle w:val="P13"/>
        <w:framePr w:w="6658" w:h="249" w:hRule="exact" w:wrap="none" w:vAnchor="page" w:hAnchor="margin" w:x="71" w:y="10234"/>
        <w:rPr>
          <w:rStyle w:val="C11"/>
          <w:rtl w:val="0"/>
        </w:rPr>
      </w:pPr>
      <w:r>
        <w:rPr>
          <w:rStyle w:val="C11"/>
          <w:rtl w:val="0"/>
        </w:rPr>
        <w:t>c) Provést diagnostiku systému klimatizace, větrání a vytápění autobusu</w:t>
      </w:r>
    </w:p>
    <w:p>
      <w:pPr>
        <w:pStyle w:val="P28"/>
        <w:framePr w:w="3921" w:h="376" w:hRule="exact" w:wrap="none" w:vAnchor="page" w:hAnchor="margin" w:x="6800" w:y="10178"/>
        <w:rPr>
          <w:rStyle w:val="C3"/>
          <w:rtl w:val="0"/>
        </w:rPr>
      </w:pPr>
    </w:p>
    <w:p>
      <w:pPr>
        <w:pStyle w:val="P29"/>
        <w:framePr w:w="3839" w:h="249"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31.7.2026 22:02:58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37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„C+E“ nebo „D+E“.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nasimuluje závadu formou výměny dílu za vadný nebo přerušením vedení nebo uvolněním spoje atd.</w:t>
      </w:r>
    </w:p>
    <w:p>
      <w:pPr>
        <w:pStyle w:val="P35"/>
        <w:framePr w:w="10766" w:h="1837" w:hRule="exact" w:wrap="none" w:vAnchor="page" w:hAnchor="margin" w:x="0" w:y="13760"/>
        <w:rPr>
          <w:rStyle w:val="C3"/>
          <w:rtl w:val="0"/>
        </w:rPr>
      </w:pPr>
    </w:p>
    <w:p>
      <w:pPr>
        <w:pStyle w:val="P37"/>
        <w:framePr w:w="10710" w:h="340" w:hRule="exact" w:wrap="none" w:vAnchor="page" w:hAnchor="margin" w:x="28" w:y="13760"/>
        <w:rPr>
          <w:rStyle w:val="C25"/>
          <w:rtl w:val="0"/>
        </w:rPr>
      </w:pPr>
      <w:r>
        <w:rPr>
          <w:rStyle w:val="C25"/>
          <w:rtl w:val="0"/>
        </w:rPr>
        <w:t>Výsledné hodnocení</w:t>
      </w:r>
    </w:p>
    <w:p>
      <w:pPr>
        <w:keepNext w:val="0"/>
        <w:keepLines w:val="0"/>
        <w:framePr w:w="10766" w:h="1497"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Autotronik/autotronička nákladních vozidel a autobusů, 31.7.2026 22:02:58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553"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oprav nákladních vozidel a autobusů nebo ve funkci učitele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oprav nákladních vozidel a autobusů nebo ve funkci učitele praktického vyučování nebo odborného výcviku v oblasti oprav nákladních vozidel a autobusů.</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a alespoň 5 let odborné praxe v opravárenských činnostech v oblasti oprav nákladních vozidel a autobusů nebo ve funkci učitele odborných předmětů nebo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23-126-M Autotronik/autotronička nákladních vozidel a autobusů+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nákladních vozidel a autobusů, 31.7.2026 22:02:58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1726"/>
        <w:rPr>
          <w:rStyle w:val="C3"/>
          <w:rtl w:val="0"/>
        </w:rPr>
      </w:pPr>
    </w:p>
    <w:p>
      <w:pPr>
        <w:pStyle w:val="P37"/>
        <w:framePr w:w="10710" w:h="340" w:hRule="exact" w:wrap="none" w:vAnchor="page" w:hAnchor="margin" w:x="28" w:y="11726"/>
        <w:rPr>
          <w:rStyle w:val="C25"/>
          <w:rtl w:val="0"/>
        </w:rPr>
      </w:pPr>
      <w:r>
        <w:rPr>
          <w:rStyle w:val="C25"/>
          <w:rtl w:val="0"/>
        </w:rPr>
        <w:t>Doba přípravy na zkoušku</w:t>
      </w:r>
    </w:p>
    <w:p>
      <w:pPr>
        <w:keepNext w:val="0"/>
        <w:keepLines w:val="0"/>
        <w:framePr w:w="10766" w:h="806" w:hRule="exact" w:wrap="none" w:vAnchor="page" w:hAnchor="margin" w:x="0" w:y="12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13098"/>
        <w:rPr>
          <w:rStyle w:val="C3"/>
          <w:rtl w:val="0"/>
        </w:rPr>
      </w:pPr>
    </w:p>
    <w:p>
      <w:pPr>
        <w:pStyle w:val="P37"/>
        <w:framePr w:w="10710" w:h="340" w:hRule="exact" w:wrap="none" w:vAnchor="page" w:hAnchor="margin" w:x="28" w:y="13098"/>
        <w:rPr>
          <w:rStyle w:val="C25"/>
          <w:rtl w:val="0"/>
        </w:rPr>
      </w:pPr>
      <w:r>
        <w:rPr>
          <w:rStyle w:val="C25"/>
          <w:rtl w:val="0"/>
        </w:rPr>
        <w:t>Doba pro vykonání zkoušky</w:t>
      </w:r>
    </w:p>
    <w:p>
      <w:pPr>
        <w:keepNext w:val="0"/>
        <w:keepLines w:val="0"/>
        <w:framePr w:w="10766" w:h="806" w:hRule="exact" w:wrap="none" w:vAnchor="page" w:hAnchor="margin" w:x="0" w:y="134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nákladních vozidel a autobusů, 31.7.2026 22:02:58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Autotronik/autotronička nákladních vozidel a autobusů, 31.7.2026 22:02:58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9DEE9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262AE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FEEC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2DE74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