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52D9B" Type="http://schemas.openxmlformats.org/officeDocument/2006/relationships/officeDocument" Target="/word/document.xml" /><Relationship Id="coreR71552D9B" Type="http://schemas.openxmlformats.org/package/2006/relationships/metadata/core-properties" Target="/docProps/core.xml" /><Relationship Id="customR71552D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 pro podpůrné agrotechnické činnosti v myslivosti, 30.9.2026 2:48:35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E165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E62E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7E35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