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EB5B3" Type="http://schemas.openxmlformats.org/officeDocument/2006/relationships/officeDocument" Target="/word/document.xml" /><Relationship Id="coreR20FEB5B3" Type="http://schemas.openxmlformats.org/package/2006/relationships/metadata/core-properties" Target="/docProps/core.xml" /><Relationship Id="customR20FEB5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odpadové hospodářství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odpadové hospodářství, 30.9.2026 5:42:04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odpadového hospodářství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odpadové hospodářství, 30.9.2026 5:42:04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