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5A9056" Type="http://schemas.openxmlformats.org/officeDocument/2006/relationships/officeDocument" Target="/word/document.xml" /><Relationship Id="coreR355A9056" Type="http://schemas.openxmlformats.org/package/2006/relationships/metadata/core-properties" Target="/docProps/core.xml" /><Relationship Id="customR355A905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Odborný pracovník pro automatické objednávky obchodních jednotek (kód: 66-047-N)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Práce s informačními a komunikačními technologiemi v maloobchodu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předpisech týkajících se automatických objednávek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katalogu výrobků a zboží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základních pojmech automatických objednávek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automatických objednávek na centrále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Využití výstupů z automatických objednávek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software automatických objednávek na centrále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automatických objednávek na obchodních filiálkách centrálou firmy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pro automatické objednávky obchodních jednotek, 11.9.2026 21:06:40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Zdravotní způsobilost není vyžadována. 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je nutno ověřovat v reálném provozu nebo ve cvičných prostorách pod dohledem autorizované osoby. Veškeré úkoly a činnosti budou realizovány na pracovišti, které bude mít dostačující prostory k vykonání zkoušky, včetně technického a materiálního vybavení, které je uvedeno v další části tohoto dokumentu (viz. nezbytné technické a materiální předpoklady pro provedení zkoušky). Při samotné zkoušce se autorizovaná osoba zaměří na teoretické a praktické činnosti, které charakterizují danou pracovní pozici.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pro automatické objednávky obchodních jednotek, 11.9.2026 21:06:40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Jednota, spotřební družstvo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Hromádka - OSVČ, Výroba, obchod a služby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Kaufland, v. o.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Automotive Lighting,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Coop, družstvo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pro automatické objednávky obchodních jednotek, 11.9.2026 21:06:40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