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2871C" Type="http://schemas.openxmlformats.org/officeDocument/2006/relationships/officeDocument" Target="/word/document.xml" /><Relationship Id="coreR6AE2871C" Type="http://schemas.openxmlformats.org/package/2006/relationships/metadata/core-properties" Target="/docProps/core.xml" /><Relationship Id="customR6AE287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vodovodů souvisí s profesní kvalifikací Provozní montér/montérka kanalizací.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