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FCDEE" Type="http://schemas.openxmlformats.org/officeDocument/2006/relationships/officeDocument" Target="/word/document.xml" /><Relationship Id="coreR425FCDEE" Type="http://schemas.openxmlformats.org/package/2006/relationships/metadata/core-properties" Target="/docProps/core.xml" /><Relationship Id="customR425FCD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trubních materiálech, tvarovkách, armaturách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technickoprovozní dokumentaci a normách spojených s provozem vodovodů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a požární ochrany spojené s prováděním obsluhy a údržby vodovodů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Údržba a oprava zařízení spojených s provozem vodovodů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vodovodních rozvodů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minimálně 2 modelové situace, na kterých odzkouší některá hodnoticí kritéria, jak vyplývá z hodnoticího standardu.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"Údržba a oprava zařízení spojených s provozem vodovodů"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Provést opravu vodovodního řadu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alespoň 2 metry potrubí příslušného materiálu se zadaným poškozením – např. příčný lom, podélná trhlina, bodová perforace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výměnu armatury včetně schematického zákresu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úsek potrubí se vsazenou armaturou a armaturu na výměnu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h) Provést montáž vodoměru (vodoměrné sestavy)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vodoměrnou sestavu namontovanou na potrubí a vodoměr na výměnu, vodoinstalační materiál a plomby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j) Pracovat s ručním nářadím a strojním zařízením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potrubí v různém materiálovém provedení pro řezání, navrtávání (momentový klíč a navrtávací souprava).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tlakových zkoušek vodovodních rozvodů"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Připravit dle zadání část vodovodního řadu pro tlakovou zkoušku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připraví část vodovodního řadu s minimálně jednou navrtávkou potrubí pro tlakovou zkoušku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Provést tlakovou zkoušku části vodovodního řadu dle zadání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připraví část vodovodního řadu s minimálně jednou navrtávkou potrubí a provedení tlakové zkoušky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Vysoké Mýto,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SŠS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20.10.2026 9:30:06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